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70489" w14:textId="4D25C2B9"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E77510">
        <w:rPr>
          <w:rFonts w:cs="Arial"/>
          <w:sz w:val="24"/>
          <w:szCs w:val="24"/>
        </w:rPr>
        <w:t>100</w:t>
      </w:r>
      <w:r w:rsidR="00951FF4" w:rsidRPr="00951FF4">
        <w:rPr>
          <w:rFonts w:cs="Arial" w:hint="eastAsia"/>
          <w:sz w:val="24"/>
          <w:szCs w:val="24"/>
        </w:rPr>
        <w:t>-e</w:t>
      </w:r>
      <w:r w:rsidRPr="009A351D">
        <w:rPr>
          <w:rFonts w:cs="Arial"/>
          <w:i/>
          <w:sz w:val="24"/>
          <w:szCs w:val="24"/>
        </w:rPr>
        <w:tab/>
      </w:r>
      <w:r w:rsidR="00992DAF" w:rsidRPr="00992DAF">
        <w:rPr>
          <w:rFonts w:cs="Arial"/>
          <w:sz w:val="24"/>
          <w:szCs w:val="24"/>
          <w:lang w:val="en-US"/>
        </w:rPr>
        <w:t>R4-2112994</w:t>
      </w:r>
    </w:p>
    <w:p w14:paraId="6455C712" w14:textId="5FB6A084" w:rsidR="00275694" w:rsidRPr="00275694" w:rsidRDefault="00BE260C" w:rsidP="00275694">
      <w:pPr>
        <w:overflowPunct/>
        <w:autoSpaceDE/>
        <w:autoSpaceDN/>
        <w:adjustRightInd/>
        <w:spacing w:after="120"/>
        <w:textAlignment w:val="auto"/>
        <w:outlineLvl w:val="0"/>
        <w:rPr>
          <w:rFonts w:ascii="Arial" w:eastAsia="宋体" w:hAnsi="Arial"/>
          <w:b/>
          <w:noProof/>
          <w:sz w:val="24"/>
        </w:rPr>
      </w:pPr>
      <w:r w:rsidRPr="00BE260C">
        <w:rPr>
          <w:rFonts w:ascii="Arial" w:eastAsia="宋体" w:hAnsi="Arial"/>
          <w:b/>
          <w:noProof/>
          <w:sz w:val="24"/>
        </w:rPr>
        <w:t>Electronic Meeting</w:t>
      </w:r>
      <w:r w:rsidR="00C63D9A" w:rsidRPr="00C63D9A">
        <w:rPr>
          <w:rFonts w:ascii="Arial" w:eastAsia="宋体" w:hAnsi="Arial"/>
          <w:b/>
          <w:noProof/>
          <w:sz w:val="24"/>
        </w:rPr>
        <w:t xml:space="preserve">, </w:t>
      </w:r>
      <w:r w:rsidR="00275694" w:rsidRPr="00275694">
        <w:rPr>
          <w:rFonts w:ascii="Arial" w:eastAsia="宋体" w:hAnsi="Arial"/>
          <w:b/>
          <w:noProof/>
          <w:sz w:val="24"/>
        </w:rPr>
        <w:fldChar w:fldCharType="begin"/>
      </w:r>
      <w:r w:rsidR="00275694" w:rsidRPr="00275694">
        <w:rPr>
          <w:rFonts w:ascii="Arial" w:eastAsia="宋体" w:hAnsi="Arial"/>
          <w:b/>
          <w:noProof/>
          <w:sz w:val="24"/>
        </w:rPr>
        <w:instrText xml:space="preserve"> DOCPROPERTY  StartDate  \* MERGEFORMAT </w:instrText>
      </w:r>
      <w:r w:rsidR="00275694" w:rsidRPr="00275694">
        <w:rPr>
          <w:rFonts w:ascii="Arial" w:eastAsia="宋体" w:hAnsi="Arial"/>
          <w:b/>
          <w:noProof/>
          <w:sz w:val="24"/>
        </w:rPr>
        <w:fldChar w:fldCharType="separate"/>
      </w:r>
      <w:r w:rsidR="00DB72B3">
        <w:rPr>
          <w:rFonts w:ascii="Arial" w:eastAsia="宋体" w:hAnsi="Arial"/>
          <w:b/>
          <w:noProof/>
          <w:sz w:val="24"/>
        </w:rPr>
        <w:t>16</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275694" w:rsidRPr="00275694">
        <w:rPr>
          <w:rFonts w:ascii="Arial" w:eastAsia="宋体" w:hAnsi="Arial"/>
          <w:b/>
          <w:noProof/>
          <w:sz w:val="24"/>
        </w:rPr>
        <w:fldChar w:fldCharType="end"/>
      </w:r>
      <w:r w:rsidR="00275694" w:rsidRPr="00275694">
        <w:rPr>
          <w:rFonts w:ascii="Arial" w:eastAsia="宋体" w:hAnsi="Arial"/>
          <w:b/>
          <w:noProof/>
          <w:sz w:val="24"/>
        </w:rPr>
        <w:t xml:space="preserve">- </w:t>
      </w:r>
      <w:r w:rsidR="00663495">
        <w:rPr>
          <w:rFonts w:ascii="Arial" w:eastAsia="宋体" w:hAnsi="Arial"/>
          <w:b/>
          <w:noProof/>
          <w:sz w:val="24"/>
        </w:rPr>
        <w:t>2</w:t>
      </w:r>
      <w:r w:rsidR="00DB72B3">
        <w:rPr>
          <w:rFonts w:ascii="Arial" w:eastAsia="宋体" w:hAnsi="Arial"/>
          <w:b/>
          <w:noProof/>
          <w:sz w:val="24"/>
        </w:rPr>
        <w:t>7</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DB72B3">
        <w:rPr>
          <w:rFonts w:ascii="Arial" w:eastAsia="宋体" w:hAnsi="Arial" w:hint="eastAsia"/>
          <w:b/>
          <w:noProof/>
          <w:sz w:val="24"/>
          <w:lang w:eastAsia="zh-CN"/>
        </w:rPr>
        <w:t>August</w:t>
      </w:r>
      <w:r w:rsidR="00275694" w:rsidRPr="00275694">
        <w:rPr>
          <w:rFonts w:ascii="Arial" w:eastAsia="宋体" w:hAnsi="Arial"/>
          <w:b/>
          <w:noProof/>
          <w:sz w:val="24"/>
        </w:rPr>
        <w:t>, 20</w:t>
      </w:r>
      <w:r>
        <w:rPr>
          <w:rFonts w:ascii="Arial" w:eastAsia="宋体" w:hAnsi="Arial"/>
          <w:b/>
          <w:noProof/>
          <w:sz w:val="24"/>
        </w:rPr>
        <w:t>21</w:t>
      </w:r>
    </w:p>
    <w:p w14:paraId="49C2EC6F" w14:textId="77777777" w:rsidR="001F5D6A" w:rsidRPr="006A5AC1" w:rsidRDefault="001F5D6A" w:rsidP="004D3DF5">
      <w:pPr>
        <w:rPr>
          <w:rFonts w:eastAsia="宋体"/>
          <w:lang w:eastAsia="zh-CN"/>
        </w:rPr>
      </w:pPr>
    </w:p>
    <w:p w14:paraId="55F53192"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3A7B8050" w14:textId="47C8899A"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72112" w:rsidRPr="00E72112">
        <w:rPr>
          <w:rFonts w:ascii="Arial" w:hAnsi="Arial" w:cs="Arial"/>
          <w:sz w:val="22"/>
        </w:rPr>
        <w:t>Discussion on system parameters for B52.6GHz</w:t>
      </w:r>
    </w:p>
    <w:p w14:paraId="2EF64179" w14:textId="6ADDDEE7"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872B1B">
        <w:rPr>
          <w:rFonts w:ascii="Arial" w:hAnsi="Arial" w:cs="Arial"/>
          <w:sz w:val="22"/>
          <w:lang w:val="en-US"/>
        </w:rPr>
        <w:t>9.16.3</w:t>
      </w:r>
    </w:p>
    <w:p w14:paraId="383A9294"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A160684" w14:textId="77777777" w:rsidR="00FC0076" w:rsidRDefault="00E52C47" w:rsidP="004065E5">
      <w:pPr>
        <w:pStyle w:val="1"/>
        <w:rPr>
          <w:rFonts w:eastAsia="宋体"/>
          <w:lang w:eastAsia="zh-CN"/>
        </w:rPr>
      </w:pPr>
      <w:r>
        <w:rPr>
          <w:rFonts w:eastAsia="宋体" w:hint="eastAsia"/>
          <w:lang w:eastAsia="zh-CN"/>
        </w:rPr>
        <w:t>Introduction</w:t>
      </w:r>
    </w:p>
    <w:p w14:paraId="7A04CC1E" w14:textId="11805FF1" w:rsidR="007223D0" w:rsidRPr="00CD1BB9" w:rsidRDefault="0083775A" w:rsidP="0047025D">
      <w:pPr>
        <w:jc w:val="both"/>
        <w:rPr>
          <w:rFonts w:eastAsia="等线"/>
          <w:lang w:eastAsia="zh-CN"/>
        </w:rPr>
      </w:pPr>
      <w:r>
        <w:rPr>
          <w:rFonts w:eastAsia="等线"/>
          <w:lang w:eastAsia="zh-CN"/>
        </w:rPr>
        <w:t xml:space="preserve">In the last meeting, </w:t>
      </w:r>
      <w:r w:rsidR="00697BD3">
        <w:rPr>
          <w:rFonts w:eastAsia="等线"/>
          <w:lang w:eastAsia="zh-CN"/>
        </w:rPr>
        <w:t xml:space="preserve">there was discussion on the channelization for licensed bands and unlicensed bands </w:t>
      </w:r>
      <w:r w:rsidR="00697BD3">
        <w:rPr>
          <w:rFonts w:eastAsia="等线" w:hint="eastAsia"/>
          <w:lang w:eastAsia="zh-CN"/>
        </w:rPr>
        <w:t>for</w:t>
      </w:r>
      <w:r w:rsidR="00697BD3">
        <w:rPr>
          <w:rFonts w:eastAsia="等线"/>
          <w:lang w:eastAsia="zh-CN"/>
        </w:rPr>
        <w:t xml:space="preserve"> </w:t>
      </w:r>
      <w:r w:rsidR="00697BD3">
        <w:rPr>
          <w:rFonts w:eastAsia="等线" w:hint="eastAsia"/>
          <w:lang w:eastAsia="zh-CN"/>
        </w:rPr>
        <w:t>B52.6G</w:t>
      </w:r>
      <w:r w:rsidR="00697BD3">
        <w:rPr>
          <w:rFonts w:eastAsia="等线"/>
          <w:lang w:eastAsia="zh-CN"/>
        </w:rPr>
        <w:t xml:space="preserve">[1]. Since companies’ views are quite diverse, no consensus was reached on this topic [2]. As for channel raster and sync raster, these two channelization related issues were postponed [1]. In this contribution, our views on channelization related topics </w:t>
      </w:r>
      <w:r w:rsidR="00096688">
        <w:rPr>
          <w:rFonts w:eastAsia="等线"/>
          <w:lang w:eastAsia="zh-CN"/>
        </w:rPr>
        <w:t>for 52.6~71GHz are</w:t>
      </w:r>
      <w:r w:rsidR="00697BD3">
        <w:rPr>
          <w:rFonts w:eastAsia="等线"/>
          <w:lang w:eastAsia="zh-CN"/>
        </w:rPr>
        <w:t xml:space="preserve"> </w:t>
      </w:r>
      <w:r w:rsidR="00096688">
        <w:rPr>
          <w:rFonts w:eastAsia="等线" w:hint="eastAsia"/>
          <w:lang w:eastAsia="zh-CN"/>
        </w:rPr>
        <w:t>presented</w:t>
      </w:r>
      <w:r w:rsidR="00697BD3">
        <w:rPr>
          <w:rFonts w:eastAsia="等线"/>
          <w:lang w:eastAsia="zh-CN"/>
        </w:rPr>
        <w:t>.</w:t>
      </w:r>
    </w:p>
    <w:p w14:paraId="251796C2" w14:textId="77777777" w:rsidR="00703A03" w:rsidRDefault="00853ECB" w:rsidP="00703A03">
      <w:pPr>
        <w:pStyle w:val="1"/>
        <w:rPr>
          <w:rFonts w:eastAsia="宋体"/>
          <w:lang w:eastAsia="zh-CN"/>
        </w:rPr>
      </w:pPr>
      <w:r>
        <w:rPr>
          <w:rFonts w:eastAsia="宋体" w:hint="eastAsia"/>
          <w:lang w:eastAsia="zh-CN"/>
        </w:rPr>
        <w:t>Discussion</w:t>
      </w:r>
    </w:p>
    <w:p w14:paraId="21546881" w14:textId="2B025064" w:rsidR="009E26A8" w:rsidRPr="00D27A4A" w:rsidRDefault="00D27A4A" w:rsidP="00D27A4A">
      <w:pPr>
        <w:pStyle w:val="2"/>
        <w:spacing w:after="240"/>
        <w:rPr>
          <w:rFonts w:eastAsia="等线"/>
          <w:lang w:eastAsia="zh-CN"/>
        </w:rPr>
      </w:pPr>
      <w:r w:rsidRPr="00D27A4A">
        <w:rPr>
          <w:rFonts w:eastAsia="等线"/>
          <w:lang w:eastAsia="zh-CN"/>
        </w:rPr>
        <w:t>Channelization</w:t>
      </w:r>
    </w:p>
    <w:p w14:paraId="2B9CC707" w14:textId="2B0202F3" w:rsidR="005D0DF2" w:rsidRPr="004F6918" w:rsidRDefault="00EB758F" w:rsidP="00EB758F">
      <w:pPr>
        <w:jc w:val="both"/>
        <w:rPr>
          <w:rFonts w:eastAsia="等线"/>
          <w:bCs/>
          <w:lang w:eastAsia="zh-CN"/>
        </w:rPr>
      </w:pPr>
      <w:r w:rsidRPr="004F6918">
        <w:rPr>
          <w:rFonts w:eastAsia="等线"/>
          <w:bCs/>
          <w:lang w:eastAsia="zh-CN"/>
        </w:rPr>
        <w:t>Channelization for 52.6~71GHz has been discussed for both licensed and unlicensed bands, yet there was no conclusion. Companies’ views were quite diverse on this issue in the last meeting. The following options based on the discussion are captured as follows:</w:t>
      </w:r>
    </w:p>
    <w:p w14:paraId="43FABF45" w14:textId="0563E12F" w:rsidR="004A0594" w:rsidRPr="00EB758F" w:rsidRDefault="004A0594" w:rsidP="004A0594">
      <w:pPr>
        <w:rPr>
          <w:rFonts w:eastAsia="Malgun Gothic"/>
          <w:b/>
          <w:u w:val="single"/>
          <w:lang w:eastAsia="ko-KR"/>
        </w:rPr>
      </w:pPr>
      <w:r w:rsidRPr="00F57AAF">
        <w:rPr>
          <w:b/>
          <w:u w:val="single"/>
          <w:lang w:eastAsia="ko-KR"/>
        </w:rPr>
        <w:t>Issue 3.2.2-1: Channelization</w:t>
      </w:r>
    </w:p>
    <w:p w14:paraId="0588945C" w14:textId="77777777" w:rsidR="004A0594" w:rsidRPr="00F57AAF" w:rsidRDefault="004A0594" w:rsidP="004A0594">
      <w:pPr>
        <w:pStyle w:val="afff4"/>
        <w:numPr>
          <w:ilvl w:val="0"/>
          <w:numId w:val="24"/>
        </w:numPr>
        <w:overflowPunct/>
        <w:autoSpaceDE/>
        <w:autoSpaceDN/>
        <w:adjustRightInd/>
        <w:spacing w:after="120"/>
        <w:ind w:firstLineChars="0"/>
        <w:textAlignment w:val="auto"/>
        <w:rPr>
          <w:rFonts w:eastAsia="宋体"/>
          <w:szCs w:val="24"/>
          <w:lang w:eastAsia="zh-CN"/>
        </w:rPr>
      </w:pPr>
      <w:r w:rsidRPr="00F57AAF">
        <w:rPr>
          <w:rFonts w:eastAsia="宋体"/>
          <w:szCs w:val="24"/>
          <w:lang w:eastAsia="zh-CN"/>
        </w:rPr>
        <w:t>Option 1: Harmonize channelization between licensed and unlicensed bands (Nokia):</w:t>
      </w:r>
    </w:p>
    <w:p w14:paraId="63B03C2D" w14:textId="77777777" w:rsidR="004A0594" w:rsidRPr="00F57AAF" w:rsidRDefault="004A0594" w:rsidP="004A0594">
      <w:pPr>
        <w:pStyle w:val="afff4"/>
        <w:numPr>
          <w:ilvl w:val="1"/>
          <w:numId w:val="24"/>
        </w:numPr>
        <w:overflowPunct/>
        <w:autoSpaceDE/>
        <w:autoSpaceDN/>
        <w:adjustRightInd/>
        <w:spacing w:after="120"/>
        <w:ind w:firstLineChars="0"/>
        <w:textAlignment w:val="auto"/>
        <w:rPr>
          <w:rFonts w:eastAsia="宋体"/>
          <w:szCs w:val="24"/>
          <w:lang w:eastAsia="zh-CN"/>
        </w:rPr>
      </w:pPr>
      <w:r w:rsidRPr="00F57AAF">
        <w:rPr>
          <w:rFonts w:eastAsia="宋体"/>
          <w:szCs w:val="24"/>
          <w:lang w:eastAsia="zh-CN"/>
        </w:rPr>
        <w:t>Option 1A: Align with IEEE with fixed channelization (QCOM, Charter)</w:t>
      </w:r>
    </w:p>
    <w:p w14:paraId="7B01715F" w14:textId="77777777" w:rsidR="004A0594" w:rsidRPr="00F57AAF" w:rsidRDefault="004A0594" w:rsidP="004A0594">
      <w:pPr>
        <w:pStyle w:val="afff4"/>
        <w:numPr>
          <w:ilvl w:val="1"/>
          <w:numId w:val="24"/>
        </w:numPr>
        <w:overflowPunct/>
        <w:autoSpaceDE/>
        <w:autoSpaceDN/>
        <w:adjustRightInd/>
        <w:spacing w:after="120"/>
        <w:ind w:firstLineChars="0"/>
        <w:textAlignment w:val="auto"/>
        <w:rPr>
          <w:rFonts w:eastAsia="宋体"/>
          <w:szCs w:val="24"/>
          <w:lang w:eastAsia="zh-CN"/>
        </w:rPr>
      </w:pPr>
      <w:r w:rsidRPr="00F57AAF">
        <w:rPr>
          <w:rFonts w:eastAsia="宋体"/>
          <w:szCs w:val="24"/>
          <w:lang w:eastAsia="zh-CN"/>
        </w:rPr>
        <w:t>Option 1B: Do not align with IEEE with fixed channelization (vivo, MTK)</w:t>
      </w:r>
    </w:p>
    <w:p w14:paraId="0167405A" w14:textId="77777777" w:rsidR="004A0594" w:rsidRPr="00F57AAF" w:rsidRDefault="004A0594" w:rsidP="004A0594">
      <w:pPr>
        <w:pStyle w:val="afff4"/>
        <w:numPr>
          <w:ilvl w:val="1"/>
          <w:numId w:val="24"/>
        </w:numPr>
        <w:overflowPunct/>
        <w:autoSpaceDE/>
        <w:autoSpaceDN/>
        <w:adjustRightInd/>
        <w:spacing w:after="120"/>
        <w:ind w:firstLineChars="0"/>
        <w:textAlignment w:val="auto"/>
        <w:rPr>
          <w:rFonts w:eastAsia="宋体"/>
          <w:szCs w:val="24"/>
          <w:lang w:eastAsia="zh-CN"/>
        </w:rPr>
      </w:pPr>
      <w:r w:rsidRPr="00F57AAF">
        <w:rPr>
          <w:rFonts w:eastAsia="宋体"/>
          <w:szCs w:val="24"/>
          <w:lang w:eastAsia="zh-CN"/>
        </w:rPr>
        <w:t>Option 1C: Do not align with IEEE and floating channelization (Ericsson</w:t>
      </w:r>
      <w:r w:rsidRPr="00F57AAF">
        <w:rPr>
          <w:rFonts w:eastAsia="宋体"/>
          <w:szCs w:val="24"/>
          <w:lang w:val="en-US" w:eastAsia="zh-CN"/>
        </w:rPr>
        <w:t>, ZTE, Huawei</w:t>
      </w:r>
      <w:r w:rsidRPr="00F57AAF">
        <w:rPr>
          <w:rFonts w:eastAsia="宋体"/>
          <w:szCs w:val="24"/>
          <w:lang w:eastAsia="zh-CN"/>
        </w:rPr>
        <w:t>)</w:t>
      </w:r>
    </w:p>
    <w:p w14:paraId="711C7377" w14:textId="77777777" w:rsidR="004A0594" w:rsidRPr="00F57AAF" w:rsidRDefault="004A0594" w:rsidP="004A0594">
      <w:pPr>
        <w:pStyle w:val="afff4"/>
        <w:numPr>
          <w:ilvl w:val="1"/>
          <w:numId w:val="24"/>
        </w:numPr>
        <w:overflowPunct/>
        <w:autoSpaceDE/>
        <w:autoSpaceDN/>
        <w:adjustRightInd/>
        <w:spacing w:after="120"/>
        <w:ind w:firstLineChars="0"/>
        <w:textAlignment w:val="auto"/>
        <w:rPr>
          <w:rFonts w:eastAsia="宋体"/>
          <w:szCs w:val="24"/>
          <w:lang w:eastAsia="zh-CN"/>
        </w:rPr>
      </w:pPr>
      <w:r w:rsidRPr="00F57AAF">
        <w:rPr>
          <w:rFonts w:eastAsia="宋体"/>
          <w:szCs w:val="24"/>
          <w:lang w:eastAsia="zh-CN"/>
        </w:rPr>
        <w:t>Option 1D: CATT, CMCC</w:t>
      </w:r>
    </w:p>
    <w:p w14:paraId="6B8693F7" w14:textId="77777777" w:rsidR="004A0594" w:rsidRPr="00F57AAF" w:rsidRDefault="004A0594" w:rsidP="004A0594">
      <w:pPr>
        <w:pStyle w:val="afff4"/>
        <w:numPr>
          <w:ilvl w:val="2"/>
          <w:numId w:val="24"/>
        </w:numPr>
        <w:overflowPunct/>
        <w:autoSpaceDE/>
        <w:autoSpaceDN/>
        <w:adjustRightInd/>
        <w:spacing w:after="120"/>
        <w:ind w:firstLineChars="0"/>
        <w:textAlignment w:val="auto"/>
        <w:rPr>
          <w:rFonts w:eastAsia="宋体"/>
          <w:szCs w:val="24"/>
          <w:lang w:eastAsia="zh-CN"/>
        </w:rPr>
      </w:pPr>
      <w:r w:rsidRPr="00F57AAF">
        <w:rPr>
          <w:rFonts w:eastAsia="宋体"/>
          <w:szCs w:val="24"/>
          <w:lang w:eastAsia="zh-CN"/>
        </w:rPr>
        <w:t>Option 1D-1 for licensed and no LBT unlicensed bands.</w:t>
      </w:r>
    </w:p>
    <w:p w14:paraId="24E75A27" w14:textId="77777777" w:rsidR="004A0594" w:rsidRPr="00F57AAF" w:rsidRDefault="004A0594" w:rsidP="004A0594">
      <w:pPr>
        <w:pStyle w:val="afff4"/>
        <w:numPr>
          <w:ilvl w:val="2"/>
          <w:numId w:val="24"/>
        </w:numPr>
        <w:overflowPunct/>
        <w:autoSpaceDE/>
        <w:autoSpaceDN/>
        <w:adjustRightInd/>
        <w:spacing w:after="120"/>
        <w:ind w:firstLineChars="0"/>
        <w:textAlignment w:val="auto"/>
        <w:rPr>
          <w:rFonts w:eastAsia="宋体"/>
          <w:szCs w:val="24"/>
          <w:lang w:eastAsia="zh-CN"/>
        </w:rPr>
      </w:pPr>
      <w:r w:rsidRPr="00F57AAF">
        <w:rPr>
          <w:rFonts w:eastAsia="宋体"/>
          <w:szCs w:val="24"/>
          <w:lang w:eastAsia="zh-CN"/>
        </w:rPr>
        <w:t>Option 1D-2 for LBT unlicensed bands. Try to harmonize option 1A with option 1B as much as possible.</w:t>
      </w:r>
    </w:p>
    <w:p w14:paraId="5A7A418A" w14:textId="77777777" w:rsidR="004A0594" w:rsidRPr="00F57AAF" w:rsidRDefault="004A0594" w:rsidP="004A0594">
      <w:pPr>
        <w:pStyle w:val="afff4"/>
        <w:numPr>
          <w:ilvl w:val="0"/>
          <w:numId w:val="24"/>
        </w:numPr>
        <w:overflowPunct/>
        <w:autoSpaceDE/>
        <w:autoSpaceDN/>
        <w:adjustRightInd/>
        <w:spacing w:after="120"/>
        <w:ind w:firstLineChars="0"/>
        <w:textAlignment w:val="auto"/>
        <w:rPr>
          <w:rFonts w:eastAsia="宋体"/>
          <w:szCs w:val="24"/>
          <w:lang w:eastAsia="zh-CN"/>
        </w:rPr>
      </w:pPr>
      <w:r w:rsidRPr="00F57AAF">
        <w:rPr>
          <w:rFonts w:eastAsia="宋体"/>
          <w:szCs w:val="24"/>
          <w:lang w:eastAsia="zh-CN"/>
        </w:rPr>
        <w:t>Option 2: Separate channelization (Apple, Xiaomi)</w:t>
      </w:r>
    </w:p>
    <w:p w14:paraId="1F312DE4" w14:textId="77777777" w:rsidR="004A0594" w:rsidRPr="00F57AAF" w:rsidRDefault="004A0594" w:rsidP="004A0594">
      <w:pPr>
        <w:pStyle w:val="afff4"/>
        <w:numPr>
          <w:ilvl w:val="1"/>
          <w:numId w:val="24"/>
        </w:numPr>
        <w:overflowPunct/>
        <w:autoSpaceDE/>
        <w:autoSpaceDN/>
        <w:adjustRightInd/>
        <w:spacing w:after="120"/>
        <w:ind w:firstLineChars="0"/>
        <w:textAlignment w:val="auto"/>
        <w:rPr>
          <w:rFonts w:eastAsia="宋体"/>
          <w:szCs w:val="24"/>
          <w:lang w:eastAsia="zh-CN"/>
        </w:rPr>
      </w:pPr>
      <w:r w:rsidRPr="00F57AAF">
        <w:rPr>
          <w:rFonts w:eastAsia="宋体"/>
          <w:szCs w:val="24"/>
          <w:lang w:eastAsia="zh-CN"/>
        </w:rPr>
        <w:t>For licensed:</w:t>
      </w:r>
    </w:p>
    <w:p w14:paraId="3CBA46BD" w14:textId="77777777" w:rsidR="004A0594" w:rsidRPr="00F57AAF" w:rsidRDefault="004A0594" w:rsidP="004A0594">
      <w:pPr>
        <w:pStyle w:val="afff4"/>
        <w:numPr>
          <w:ilvl w:val="2"/>
          <w:numId w:val="24"/>
        </w:numPr>
        <w:overflowPunct/>
        <w:autoSpaceDE/>
        <w:autoSpaceDN/>
        <w:adjustRightInd/>
        <w:spacing w:after="120"/>
        <w:ind w:firstLineChars="0"/>
        <w:textAlignment w:val="auto"/>
        <w:rPr>
          <w:rFonts w:eastAsia="宋体"/>
          <w:szCs w:val="24"/>
          <w:lang w:eastAsia="zh-CN"/>
        </w:rPr>
      </w:pPr>
      <w:r w:rsidRPr="00F57AAF">
        <w:rPr>
          <w:rFonts w:eastAsia="宋体"/>
          <w:szCs w:val="24"/>
          <w:lang w:eastAsia="zh-CN"/>
        </w:rPr>
        <w:t>Option 2A: NR based floating raster (No 802.11ad/ay alignment) (Apple, Xiaomi)</w:t>
      </w:r>
    </w:p>
    <w:p w14:paraId="5138A25E" w14:textId="77777777" w:rsidR="004A0594" w:rsidRPr="00F57AAF" w:rsidRDefault="004A0594" w:rsidP="004A0594">
      <w:pPr>
        <w:pStyle w:val="afff4"/>
        <w:numPr>
          <w:ilvl w:val="1"/>
          <w:numId w:val="24"/>
        </w:numPr>
        <w:overflowPunct/>
        <w:autoSpaceDE/>
        <w:autoSpaceDN/>
        <w:adjustRightInd/>
        <w:spacing w:after="120"/>
        <w:ind w:firstLineChars="0"/>
        <w:textAlignment w:val="auto"/>
        <w:rPr>
          <w:rFonts w:eastAsia="宋体"/>
          <w:szCs w:val="24"/>
          <w:lang w:eastAsia="zh-CN"/>
        </w:rPr>
      </w:pPr>
      <w:r w:rsidRPr="00F57AAF">
        <w:rPr>
          <w:rFonts w:eastAsia="宋体"/>
          <w:szCs w:val="24"/>
          <w:lang w:eastAsia="zh-CN"/>
        </w:rPr>
        <w:t>For unlicensed:</w:t>
      </w:r>
    </w:p>
    <w:p w14:paraId="3BACED45" w14:textId="722C4E9F" w:rsidR="004A0594" w:rsidRDefault="004A0594" w:rsidP="004A0594">
      <w:pPr>
        <w:pStyle w:val="afff4"/>
        <w:numPr>
          <w:ilvl w:val="2"/>
          <w:numId w:val="24"/>
        </w:numPr>
        <w:overflowPunct/>
        <w:autoSpaceDE/>
        <w:autoSpaceDN/>
        <w:adjustRightInd/>
        <w:spacing w:after="120"/>
        <w:ind w:firstLineChars="0"/>
        <w:textAlignment w:val="auto"/>
        <w:rPr>
          <w:rFonts w:eastAsia="宋体"/>
          <w:szCs w:val="24"/>
          <w:lang w:eastAsia="zh-CN"/>
        </w:rPr>
      </w:pPr>
      <w:r w:rsidRPr="00F57AAF">
        <w:rPr>
          <w:rFonts w:eastAsia="宋体"/>
          <w:szCs w:val="24"/>
          <w:lang w:eastAsia="zh-CN"/>
        </w:rPr>
        <w:t>Option 2B: Align with 802.11ad/ay and no NR channel overlaps with two IEEE channels (Apple, Xiaomi)</w:t>
      </w:r>
    </w:p>
    <w:p w14:paraId="28D12193" w14:textId="332546A4" w:rsidR="00EB758F" w:rsidRDefault="00EB758F" w:rsidP="003E59ED">
      <w:pPr>
        <w:pStyle w:val="afff4"/>
        <w:overflowPunct/>
        <w:autoSpaceDE/>
        <w:autoSpaceDN/>
        <w:adjustRightInd/>
        <w:spacing w:after="120"/>
        <w:ind w:firstLineChars="0" w:firstLine="0"/>
        <w:jc w:val="both"/>
        <w:textAlignment w:val="auto"/>
        <w:rPr>
          <w:rFonts w:eastAsia="宋体"/>
          <w:szCs w:val="24"/>
          <w:lang w:eastAsia="zh-CN"/>
        </w:rPr>
      </w:pPr>
      <w:r>
        <w:rPr>
          <w:rFonts w:eastAsia="宋体" w:hint="eastAsia"/>
          <w:szCs w:val="24"/>
          <w:lang w:eastAsia="zh-CN"/>
        </w:rPr>
        <w:t>I</w:t>
      </w:r>
      <w:r>
        <w:rPr>
          <w:rFonts w:eastAsia="宋体"/>
          <w:szCs w:val="24"/>
          <w:lang w:eastAsia="zh-CN"/>
        </w:rPr>
        <w:t xml:space="preserve">n general, we tend to support harmonize channelization between licensed and unlicensed band. First of all, </w:t>
      </w:r>
      <w:r w:rsidRPr="00EB758F">
        <w:rPr>
          <w:rFonts w:eastAsia="宋体"/>
          <w:szCs w:val="24"/>
          <w:lang w:eastAsia="zh-CN"/>
        </w:rPr>
        <w:t>RAN4 thrives to define a unified system parameters design for both licensed and unlicensed bands</w:t>
      </w:r>
      <w:r>
        <w:rPr>
          <w:rFonts w:eastAsia="宋体"/>
          <w:szCs w:val="24"/>
          <w:lang w:eastAsia="zh-CN"/>
        </w:rPr>
        <w:t xml:space="preserve"> [3]</w:t>
      </w:r>
      <w:r w:rsidRPr="00EB758F">
        <w:rPr>
          <w:rFonts w:eastAsia="宋体"/>
          <w:szCs w:val="24"/>
          <w:lang w:eastAsia="zh-CN"/>
        </w:rPr>
        <w:t>.</w:t>
      </w:r>
      <w:r>
        <w:rPr>
          <w:rFonts w:eastAsia="宋体"/>
          <w:szCs w:val="24"/>
          <w:lang w:eastAsia="zh-CN"/>
        </w:rPr>
        <w:t xml:space="preserve"> </w:t>
      </w:r>
      <w:r w:rsidRPr="00EB758F">
        <w:rPr>
          <w:rFonts w:eastAsia="宋体"/>
          <w:szCs w:val="24"/>
          <w:lang w:eastAsia="zh-CN"/>
        </w:rPr>
        <w:t>Among the discussion on the minimum and maximum channel bandwidths for 60GHz, we are aiming to define unified channel bandwidth</w:t>
      </w:r>
      <w:r>
        <w:rPr>
          <w:rFonts w:eastAsia="宋体"/>
          <w:szCs w:val="24"/>
          <w:lang w:eastAsia="zh-CN"/>
        </w:rPr>
        <w:t>s</w:t>
      </w:r>
      <w:r w:rsidRPr="00EB758F">
        <w:rPr>
          <w:rFonts w:eastAsia="宋体"/>
          <w:szCs w:val="24"/>
          <w:lang w:eastAsia="zh-CN"/>
        </w:rPr>
        <w:t xml:space="preserve"> for both licensed and unlicensed bands, except a little bias on the maximum channel bandwidths for 960kHz.</w:t>
      </w:r>
      <w:r>
        <w:rPr>
          <w:rFonts w:eastAsia="宋体"/>
          <w:szCs w:val="24"/>
          <w:lang w:eastAsia="zh-CN"/>
        </w:rPr>
        <w:t xml:space="preserve"> </w:t>
      </w:r>
      <w:r w:rsidR="000C2020">
        <w:rPr>
          <w:rFonts w:eastAsia="宋体"/>
          <w:szCs w:val="24"/>
          <w:lang w:eastAsia="zh-CN"/>
        </w:rPr>
        <w:t xml:space="preserve">We also agreed to define </w:t>
      </w:r>
      <w:r w:rsidR="00FE0564">
        <w:rPr>
          <w:rFonts w:eastAsia="宋体"/>
          <w:szCs w:val="24"/>
          <w:lang w:eastAsia="zh-CN"/>
        </w:rPr>
        <w:t xml:space="preserve">unified </w:t>
      </w:r>
      <w:r w:rsidR="000C2020">
        <w:rPr>
          <w:rFonts w:eastAsia="宋体"/>
          <w:szCs w:val="24"/>
          <w:lang w:eastAsia="zh-CN"/>
        </w:rPr>
        <w:t>2000MHz channel bandwidth for both licensed and unlicensed bands as a starting point.</w:t>
      </w:r>
      <w:r w:rsidR="00FE0564">
        <w:rPr>
          <w:rFonts w:eastAsia="宋体"/>
          <w:szCs w:val="24"/>
          <w:lang w:eastAsia="zh-CN"/>
        </w:rPr>
        <w:t xml:space="preserve"> </w:t>
      </w:r>
      <w:r w:rsidR="007A3576">
        <w:rPr>
          <w:rFonts w:eastAsia="宋体"/>
          <w:szCs w:val="24"/>
          <w:lang w:eastAsia="zh-CN"/>
        </w:rPr>
        <w:t>In this case, harmonize channelization would be a better choice.</w:t>
      </w:r>
      <w:r w:rsidR="000C2020">
        <w:rPr>
          <w:rFonts w:eastAsia="宋体"/>
          <w:szCs w:val="24"/>
          <w:lang w:eastAsia="zh-CN"/>
        </w:rPr>
        <w:t xml:space="preserve"> </w:t>
      </w:r>
      <w:r>
        <w:rPr>
          <w:rFonts w:eastAsia="宋体"/>
          <w:szCs w:val="24"/>
          <w:lang w:eastAsia="zh-CN"/>
        </w:rPr>
        <w:t>Also, s</w:t>
      </w:r>
      <w:r w:rsidRPr="00EB758F">
        <w:rPr>
          <w:rFonts w:eastAsia="宋体"/>
          <w:szCs w:val="24"/>
          <w:lang w:eastAsia="zh-CN"/>
        </w:rPr>
        <w:t>eparate channelization for licensed and unlicensed would bring extra complexity to UE implementation.</w:t>
      </w:r>
      <w:r w:rsidR="007A3576">
        <w:rPr>
          <w:rFonts w:eastAsia="宋体"/>
          <w:szCs w:val="24"/>
          <w:lang w:eastAsia="zh-CN"/>
        </w:rPr>
        <w:t xml:space="preserve"> Therefore, </w:t>
      </w:r>
      <w:r w:rsidR="00803C4B">
        <w:rPr>
          <w:rFonts w:eastAsia="宋体"/>
          <w:szCs w:val="24"/>
          <w:lang w:eastAsia="zh-CN"/>
        </w:rPr>
        <w:t>our proposal is to harmonize the channelization for both licensed and unlicensed bands.</w:t>
      </w:r>
    </w:p>
    <w:p w14:paraId="69856FB1" w14:textId="77777777" w:rsidR="00803C4B" w:rsidRDefault="00803C4B" w:rsidP="00803C4B">
      <w:pPr>
        <w:rPr>
          <w:rFonts w:eastAsia="等线"/>
          <w:b/>
          <w:lang w:eastAsia="zh-CN"/>
        </w:rPr>
      </w:pPr>
      <w:bookmarkStart w:id="2" w:name="_Hlk78988691"/>
      <w:r>
        <w:rPr>
          <w:rFonts w:eastAsia="等线" w:hint="eastAsia"/>
          <w:b/>
          <w:lang w:eastAsia="zh-CN"/>
        </w:rPr>
        <w:lastRenderedPageBreak/>
        <w:t>Proposal</w:t>
      </w:r>
      <w:r>
        <w:rPr>
          <w:rFonts w:eastAsia="等线"/>
          <w:b/>
          <w:lang w:eastAsia="zh-CN"/>
        </w:rPr>
        <w:t xml:space="preserve"> 1: To harmonize</w:t>
      </w:r>
      <w:r w:rsidRPr="00803C4B">
        <w:rPr>
          <w:rFonts w:eastAsia="等线"/>
          <w:b/>
          <w:lang w:eastAsia="zh-CN"/>
        </w:rPr>
        <w:t xml:space="preserve"> channelization </w:t>
      </w:r>
      <w:r>
        <w:rPr>
          <w:rFonts w:eastAsia="等线"/>
          <w:b/>
          <w:lang w:eastAsia="zh-CN"/>
        </w:rPr>
        <w:t>for both</w:t>
      </w:r>
      <w:r w:rsidRPr="00803C4B">
        <w:rPr>
          <w:rFonts w:eastAsia="等线"/>
          <w:b/>
          <w:lang w:eastAsia="zh-CN"/>
        </w:rPr>
        <w:t xml:space="preserve"> licensed and unlicensed bands</w:t>
      </w:r>
      <w:r>
        <w:rPr>
          <w:rFonts w:eastAsia="等线"/>
          <w:b/>
          <w:lang w:eastAsia="zh-CN"/>
        </w:rPr>
        <w:t xml:space="preserve"> in 52.6~71GHz</w:t>
      </w:r>
      <w:r>
        <w:rPr>
          <w:rFonts w:eastAsia="等线" w:hint="eastAsia"/>
          <w:b/>
          <w:lang w:eastAsia="zh-CN"/>
        </w:rPr>
        <w:t>.</w:t>
      </w:r>
      <w:bookmarkEnd w:id="2"/>
    </w:p>
    <w:p w14:paraId="3813C550" w14:textId="618391ED" w:rsidR="00803C4B" w:rsidRDefault="00C3470D" w:rsidP="003E59ED">
      <w:pPr>
        <w:pStyle w:val="afff4"/>
        <w:overflowPunct/>
        <w:autoSpaceDE/>
        <w:autoSpaceDN/>
        <w:adjustRightInd/>
        <w:spacing w:after="120"/>
        <w:ind w:firstLineChars="0" w:firstLine="0"/>
        <w:jc w:val="both"/>
        <w:textAlignment w:val="auto"/>
        <w:rPr>
          <w:rFonts w:eastAsia="宋体"/>
          <w:szCs w:val="24"/>
          <w:lang w:eastAsia="zh-CN"/>
        </w:rPr>
      </w:pPr>
      <w:r w:rsidRPr="00C3470D">
        <w:rPr>
          <w:rFonts w:eastAsia="宋体"/>
          <w:szCs w:val="24"/>
          <w:lang w:eastAsia="zh-CN"/>
        </w:rPr>
        <w:t xml:space="preserve">Another </w:t>
      </w:r>
      <w:r>
        <w:rPr>
          <w:rFonts w:eastAsia="宋体"/>
          <w:szCs w:val="24"/>
          <w:lang w:eastAsia="zh-CN"/>
        </w:rPr>
        <w:t xml:space="preserve">major </w:t>
      </w:r>
      <w:r w:rsidRPr="00C3470D">
        <w:rPr>
          <w:rFonts w:eastAsia="宋体"/>
          <w:szCs w:val="24"/>
          <w:lang w:eastAsia="zh-CN"/>
        </w:rPr>
        <w:t xml:space="preserve">issue is whether to align the channel bandwidths defined in 60GHz with the ones for IEEE </w:t>
      </w:r>
      <w:proofErr w:type="spellStart"/>
      <w:r w:rsidRPr="00C3470D">
        <w:rPr>
          <w:rFonts w:eastAsia="宋体"/>
          <w:szCs w:val="24"/>
          <w:lang w:eastAsia="zh-CN"/>
        </w:rPr>
        <w:t>a.d.</w:t>
      </w:r>
      <w:proofErr w:type="spellEnd"/>
      <w:r w:rsidRPr="00C3470D">
        <w:rPr>
          <w:rFonts w:eastAsia="宋体"/>
          <w:szCs w:val="24"/>
          <w:lang w:eastAsia="zh-CN"/>
        </w:rPr>
        <w:t>/</w:t>
      </w:r>
      <w:proofErr w:type="spellStart"/>
      <w:r w:rsidRPr="00C3470D">
        <w:rPr>
          <w:rFonts w:eastAsia="宋体"/>
          <w:szCs w:val="24"/>
          <w:lang w:eastAsia="zh-CN"/>
        </w:rPr>
        <w:t>a.y</w:t>
      </w:r>
      <w:proofErr w:type="spellEnd"/>
      <w:r w:rsidRPr="00C3470D">
        <w:rPr>
          <w:rFonts w:eastAsia="宋体"/>
          <w:szCs w:val="24"/>
          <w:lang w:eastAsia="zh-CN"/>
        </w:rPr>
        <w:t>. channels.</w:t>
      </w:r>
      <w:r>
        <w:rPr>
          <w:rFonts w:eastAsia="宋体"/>
          <w:szCs w:val="24"/>
          <w:lang w:eastAsia="zh-CN"/>
        </w:rPr>
        <w:t xml:space="preserve"> Our preference is no need to align with </w:t>
      </w:r>
      <w:r w:rsidR="00D62BFA">
        <w:rPr>
          <w:rFonts w:eastAsia="宋体"/>
          <w:szCs w:val="24"/>
          <w:lang w:eastAsia="zh-CN"/>
        </w:rPr>
        <w:t>IEEE channels.</w:t>
      </w:r>
      <w:r w:rsidR="009A0F95">
        <w:rPr>
          <w:rFonts w:eastAsia="宋体"/>
          <w:szCs w:val="24"/>
          <w:lang w:eastAsia="zh-CN"/>
        </w:rPr>
        <w:t xml:space="preserve"> Firstly, </w:t>
      </w:r>
      <w:r w:rsidR="002154CC">
        <w:rPr>
          <w:rFonts w:eastAsia="宋体"/>
          <w:szCs w:val="24"/>
          <w:lang w:eastAsia="zh-CN"/>
        </w:rPr>
        <w:t xml:space="preserve">regulation does not mandate this alignment. </w:t>
      </w:r>
      <w:r w:rsidR="002154CC" w:rsidRPr="002154CC">
        <w:rPr>
          <w:rFonts w:eastAsia="宋体"/>
          <w:szCs w:val="24"/>
          <w:lang w:eastAsia="zh-CN"/>
        </w:rPr>
        <w:t xml:space="preserve">In EN 302 567 and EN 303 753, these two regulations do not mandate the channelization for this frequency range. Also, in TR 38.805 (FCC 47 CFR 15.255), there is no clear recommendation on how to define the channel bandwidths. At least, from the perspective of regulation, </w:t>
      </w:r>
      <w:r w:rsidR="002154CC">
        <w:rPr>
          <w:rFonts w:eastAsia="宋体"/>
          <w:szCs w:val="24"/>
          <w:lang w:eastAsia="zh-CN"/>
        </w:rPr>
        <w:t>the alignment with IEEE ad/ay channel is not a must.</w:t>
      </w:r>
      <w:r w:rsidR="00447EAA">
        <w:rPr>
          <w:rFonts w:eastAsia="宋体"/>
          <w:szCs w:val="24"/>
          <w:lang w:eastAsia="zh-CN"/>
        </w:rPr>
        <w:t xml:space="preserve"> Besides tha</w:t>
      </w:r>
      <w:r w:rsidR="004A0D82">
        <w:rPr>
          <w:rFonts w:eastAsia="宋体"/>
          <w:szCs w:val="24"/>
          <w:lang w:eastAsia="zh-CN"/>
        </w:rPr>
        <w:t>t,</w:t>
      </w:r>
      <w:r w:rsidR="00447EAA" w:rsidRPr="00447EAA">
        <w:rPr>
          <w:rFonts w:eastAsia="宋体"/>
          <w:szCs w:val="24"/>
          <w:lang w:eastAsia="zh-CN"/>
        </w:rPr>
        <w:t xml:space="preserve"> the channels defined in IEEE are not aligned and overlapping with each other. There is no need to mandate </w:t>
      </w:r>
      <w:r w:rsidR="004A0D82">
        <w:rPr>
          <w:rFonts w:eastAsia="宋体"/>
          <w:szCs w:val="24"/>
          <w:lang w:eastAsia="zh-CN"/>
        </w:rPr>
        <w:t>the alignment with IEEE</w:t>
      </w:r>
      <w:r w:rsidR="00447EAA" w:rsidRPr="00447EAA">
        <w:rPr>
          <w:rFonts w:eastAsia="宋体"/>
          <w:szCs w:val="24"/>
          <w:lang w:eastAsia="zh-CN"/>
        </w:rPr>
        <w:t xml:space="preserve"> channel for </w:t>
      </w:r>
      <w:r w:rsidR="00643673">
        <w:rPr>
          <w:rFonts w:eastAsia="宋体"/>
          <w:szCs w:val="24"/>
          <w:lang w:eastAsia="zh-CN"/>
        </w:rPr>
        <w:t xml:space="preserve">licensed and </w:t>
      </w:r>
      <w:r w:rsidR="00447EAA" w:rsidRPr="00447EAA">
        <w:rPr>
          <w:rFonts w:eastAsia="宋体"/>
          <w:szCs w:val="24"/>
          <w:lang w:eastAsia="zh-CN"/>
        </w:rPr>
        <w:t>unlicensed band</w:t>
      </w:r>
      <w:r w:rsidR="00643673">
        <w:rPr>
          <w:rFonts w:eastAsia="宋体"/>
          <w:szCs w:val="24"/>
          <w:lang w:eastAsia="zh-CN"/>
        </w:rPr>
        <w:t>s</w:t>
      </w:r>
      <w:r w:rsidR="00447EAA" w:rsidRPr="00447EAA">
        <w:rPr>
          <w:rFonts w:eastAsia="宋体"/>
          <w:szCs w:val="24"/>
          <w:lang w:eastAsia="zh-CN"/>
        </w:rPr>
        <w:t xml:space="preserve"> defined in 3GPP.</w:t>
      </w:r>
      <w:r w:rsidR="00643673">
        <w:rPr>
          <w:rFonts w:eastAsia="宋体"/>
          <w:szCs w:val="24"/>
          <w:lang w:eastAsia="zh-CN"/>
        </w:rPr>
        <w:t xml:space="preserve"> </w:t>
      </w:r>
      <w:r w:rsidR="00FA69AE">
        <w:rPr>
          <w:rFonts w:eastAsia="宋体"/>
          <w:szCs w:val="24"/>
          <w:lang w:eastAsia="zh-CN"/>
        </w:rPr>
        <w:t xml:space="preserve">At last, </w:t>
      </w:r>
      <w:r w:rsidR="00FA69AE">
        <w:rPr>
          <w:rFonts w:eastAsia="宋体" w:hint="eastAsia"/>
          <w:szCs w:val="24"/>
          <w:lang w:eastAsia="zh-CN"/>
        </w:rPr>
        <w:t>i</w:t>
      </w:r>
      <w:r w:rsidR="00FA69AE">
        <w:rPr>
          <w:rFonts w:eastAsia="宋体"/>
          <w:szCs w:val="24"/>
          <w:lang w:eastAsia="zh-CN"/>
        </w:rPr>
        <w:t xml:space="preserve">f we decide to align with IEEE </w:t>
      </w:r>
      <w:r w:rsidR="00F60872">
        <w:rPr>
          <w:rFonts w:eastAsia="宋体"/>
          <w:szCs w:val="24"/>
          <w:lang w:eastAsia="zh-CN"/>
        </w:rPr>
        <w:t xml:space="preserve">2160MHz </w:t>
      </w:r>
      <w:r w:rsidR="00FA69AE">
        <w:rPr>
          <w:rFonts w:eastAsia="宋体"/>
          <w:szCs w:val="24"/>
          <w:lang w:eastAsia="zh-CN"/>
        </w:rPr>
        <w:t xml:space="preserve">channel, </w:t>
      </w:r>
      <w:r w:rsidR="00643673" w:rsidRPr="00643673">
        <w:rPr>
          <w:rFonts w:eastAsia="宋体"/>
          <w:szCs w:val="24"/>
          <w:lang w:eastAsia="zh-CN"/>
        </w:rPr>
        <w:t>the operating bands for both licensed and unlicensed, would not be sufficiently utilized.</w:t>
      </w:r>
      <w:r w:rsidR="00F60872">
        <w:rPr>
          <w:rFonts w:eastAsia="宋体"/>
          <w:szCs w:val="24"/>
          <w:lang w:eastAsia="zh-CN"/>
        </w:rPr>
        <w:t xml:space="preserve"> Since, the band widths for licensed and unlicensed bands are not multiple times of 2160MHz.</w:t>
      </w:r>
      <w:r w:rsidR="00745374">
        <w:rPr>
          <w:rFonts w:eastAsia="宋体"/>
          <w:szCs w:val="24"/>
          <w:lang w:eastAsia="zh-CN"/>
        </w:rPr>
        <w:t xml:space="preserve"> In a summary, we propose not to align with IEEE ad/ay channels.</w:t>
      </w:r>
    </w:p>
    <w:p w14:paraId="6444C82F" w14:textId="77777777" w:rsidR="00745374" w:rsidRPr="0081697B" w:rsidRDefault="00745374" w:rsidP="00745374">
      <w:pPr>
        <w:rPr>
          <w:rFonts w:eastAsia="等线"/>
          <w:b/>
          <w:lang w:eastAsia="zh-CN"/>
        </w:rPr>
      </w:pPr>
      <w:bookmarkStart w:id="3" w:name="_Hlk77174340"/>
      <w:r>
        <w:rPr>
          <w:rFonts w:eastAsia="等线" w:hint="eastAsia"/>
          <w:b/>
          <w:lang w:eastAsia="zh-CN"/>
        </w:rPr>
        <w:t>P</w:t>
      </w:r>
      <w:r>
        <w:rPr>
          <w:rFonts w:eastAsia="等线"/>
          <w:b/>
          <w:lang w:eastAsia="zh-CN"/>
        </w:rPr>
        <w:t xml:space="preserve">roposal 2: </w:t>
      </w:r>
      <w:r>
        <w:rPr>
          <w:rFonts w:eastAsia="等线" w:hint="eastAsia"/>
          <w:b/>
          <w:lang w:eastAsia="zh-CN"/>
        </w:rPr>
        <w:t>No</w:t>
      </w:r>
      <w:r>
        <w:rPr>
          <w:rFonts w:eastAsia="等线"/>
          <w:b/>
          <w:lang w:eastAsia="zh-CN"/>
        </w:rPr>
        <w:t xml:space="preserve"> need to align with IEEE </w:t>
      </w:r>
      <w:proofErr w:type="spellStart"/>
      <w:r>
        <w:rPr>
          <w:rFonts w:eastAsia="等线"/>
          <w:b/>
          <w:lang w:eastAsia="zh-CN"/>
        </w:rPr>
        <w:t>a.d.</w:t>
      </w:r>
      <w:proofErr w:type="spellEnd"/>
      <w:r>
        <w:rPr>
          <w:rFonts w:eastAsia="等线"/>
          <w:b/>
          <w:lang w:eastAsia="zh-CN"/>
        </w:rPr>
        <w:t>/</w:t>
      </w:r>
      <w:proofErr w:type="spellStart"/>
      <w:r>
        <w:rPr>
          <w:rFonts w:eastAsia="等线"/>
          <w:b/>
          <w:lang w:eastAsia="zh-CN"/>
        </w:rPr>
        <w:t>a.y</w:t>
      </w:r>
      <w:proofErr w:type="spellEnd"/>
      <w:r>
        <w:rPr>
          <w:rFonts w:eastAsia="等线"/>
          <w:b/>
          <w:lang w:eastAsia="zh-CN"/>
        </w:rPr>
        <w:t>. channels.</w:t>
      </w:r>
    </w:p>
    <w:bookmarkEnd w:id="3"/>
    <w:p w14:paraId="0F821308" w14:textId="30B45036" w:rsidR="00745374" w:rsidRPr="00745374" w:rsidRDefault="0053234D" w:rsidP="004E7A4C">
      <w:pPr>
        <w:pStyle w:val="afff4"/>
        <w:overflowPunct/>
        <w:autoSpaceDE/>
        <w:autoSpaceDN/>
        <w:adjustRightInd/>
        <w:spacing w:after="120"/>
        <w:ind w:firstLineChars="0" w:firstLine="0"/>
        <w:jc w:val="both"/>
        <w:textAlignment w:val="auto"/>
        <w:rPr>
          <w:rFonts w:eastAsia="宋体"/>
          <w:szCs w:val="24"/>
          <w:lang w:eastAsia="zh-CN"/>
        </w:rPr>
      </w:pPr>
      <w:r>
        <w:rPr>
          <w:rFonts w:eastAsia="宋体" w:hint="eastAsia"/>
          <w:szCs w:val="24"/>
          <w:lang w:eastAsia="zh-CN"/>
        </w:rPr>
        <w:t>A</w:t>
      </w:r>
      <w:r>
        <w:rPr>
          <w:rFonts w:eastAsia="宋体"/>
          <w:szCs w:val="24"/>
          <w:lang w:eastAsia="zh-CN"/>
        </w:rPr>
        <w:t xml:space="preserve">s for channel/raster design, there </w:t>
      </w:r>
      <w:r w:rsidR="00F23896">
        <w:rPr>
          <w:rFonts w:eastAsia="宋体"/>
          <w:szCs w:val="24"/>
          <w:lang w:eastAsia="zh-CN"/>
        </w:rPr>
        <w:t>were updates on the number of sync raster entries in the revised WI</w:t>
      </w:r>
      <w:r w:rsidR="005539E7">
        <w:rPr>
          <w:rFonts w:eastAsia="宋体"/>
          <w:szCs w:val="24"/>
          <w:lang w:eastAsia="zh-CN"/>
        </w:rPr>
        <w:t xml:space="preserve"> [4]</w:t>
      </w:r>
      <w:r w:rsidR="000F7934">
        <w:rPr>
          <w:rFonts w:eastAsia="宋体"/>
          <w:szCs w:val="24"/>
          <w:lang w:eastAsia="zh-CN"/>
        </w:rPr>
        <w:t xml:space="preserve"> approved in RAN#92e meeting</w:t>
      </w:r>
      <w:r w:rsidR="00F23896">
        <w:rPr>
          <w:rFonts w:eastAsia="宋体"/>
          <w:szCs w:val="24"/>
          <w:lang w:eastAsia="zh-CN"/>
        </w:rPr>
        <w:t xml:space="preserve">. </w:t>
      </w:r>
      <w:r w:rsidR="00522145">
        <w:rPr>
          <w:rFonts w:eastAsia="宋体"/>
          <w:szCs w:val="24"/>
          <w:lang w:eastAsia="zh-CN"/>
        </w:rPr>
        <w:t xml:space="preserve">The channelization defined in RAN4 should ensure the total number of synchronization raster entries no larger than 665. </w:t>
      </w:r>
      <w:r w:rsidR="00712EE7">
        <w:rPr>
          <w:rFonts w:eastAsia="宋体"/>
          <w:szCs w:val="24"/>
          <w:lang w:eastAsia="zh-CN"/>
        </w:rPr>
        <w:t>This limitation should be considered in the channelization design.</w:t>
      </w:r>
    </w:p>
    <w:p w14:paraId="49B84C38" w14:textId="77777777" w:rsidR="00A726E4" w:rsidRPr="00E344CC" w:rsidRDefault="00A726E4" w:rsidP="004E7A4C">
      <w:pPr>
        <w:numPr>
          <w:ilvl w:val="0"/>
          <w:numId w:val="39"/>
        </w:numPr>
        <w:jc w:val="both"/>
        <w:rPr>
          <w:rFonts w:eastAsia="等线"/>
          <w:bCs/>
          <w:i/>
          <w:iCs/>
          <w:lang w:eastAsia="zh-CN"/>
        </w:rPr>
      </w:pPr>
      <w:r w:rsidRPr="00E344CC">
        <w:rPr>
          <w:rFonts w:eastAsia="等线"/>
          <w:bCs/>
          <w:i/>
          <w:iCs/>
          <w:lang w:eastAsia="zh-CN"/>
        </w:rPr>
        <w:t>Limited sync raster entry numbers</w:t>
      </w:r>
    </w:p>
    <w:p w14:paraId="11D3F33B" w14:textId="173AF7B0" w:rsidR="00A726E4" w:rsidRPr="00E344CC" w:rsidRDefault="00A726E4" w:rsidP="004E7A4C">
      <w:pPr>
        <w:numPr>
          <w:ilvl w:val="0"/>
          <w:numId w:val="39"/>
        </w:numPr>
        <w:jc w:val="both"/>
        <w:rPr>
          <w:rFonts w:eastAsia="等线"/>
          <w:b/>
          <w:i/>
          <w:iCs/>
          <w:lang w:eastAsia="zh-CN"/>
        </w:rPr>
      </w:pPr>
      <w:r w:rsidRPr="00E344CC">
        <w:rPr>
          <w:rFonts w:eastAsia="等线"/>
          <w:bCs/>
          <w:i/>
          <w:iCs/>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4B1CE9BA" w14:textId="6B44E719" w:rsidR="002A0081" w:rsidRDefault="00B97795" w:rsidP="00BC3E24">
      <w:pPr>
        <w:pStyle w:val="2"/>
        <w:spacing w:after="240"/>
        <w:rPr>
          <w:rFonts w:eastAsia="等线"/>
          <w:lang w:eastAsia="zh-CN"/>
        </w:rPr>
      </w:pPr>
      <w:bookmarkStart w:id="4" w:name="_Hlk75772856"/>
      <w:r w:rsidRPr="00B97795">
        <w:rPr>
          <w:rFonts w:eastAsia="等线"/>
          <w:lang w:eastAsia="zh-CN"/>
        </w:rPr>
        <w:t xml:space="preserve">The </w:t>
      </w:r>
      <w:r w:rsidR="00750C48">
        <w:rPr>
          <w:rFonts w:eastAsia="等线"/>
          <w:lang w:eastAsia="zh-CN"/>
        </w:rPr>
        <w:t>C</w:t>
      </w:r>
      <w:r w:rsidRPr="00B97795">
        <w:rPr>
          <w:rFonts w:eastAsia="等线"/>
          <w:lang w:eastAsia="zh-CN"/>
        </w:rPr>
        <w:t>hannel Raster design for B52.6G</w:t>
      </w:r>
    </w:p>
    <w:bookmarkEnd w:id="4"/>
    <w:p w14:paraId="158DEBF2" w14:textId="5343A297" w:rsidR="00712EE7" w:rsidRPr="00712EE7" w:rsidRDefault="00712EE7" w:rsidP="004E7A4C">
      <w:pPr>
        <w:jc w:val="both"/>
        <w:rPr>
          <w:rFonts w:eastAsia="等线"/>
          <w:lang w:eastAsia="zh-CN"/>
        </w:rPr>
      </w:pPr>
      <w:r>
        <w:rPr>
          <w:rFonts w:eastAsia="等线"/>
          <w:lang w:eastAsia="zh-CN"/>
        </w:rPr>
        <w:t>In this section, channel raster</w:t>
      </w:r>
      <w:r w:rsidR="009A2C85">
        <w:rPr>
          <w:rFonts w:eastAsia="等线"/>
          <w:lang w:eastAsia="zh-CN"/>
        </w:rPr>
        <w:t xml:space="preserve"> designs for both floating and fixed channelization are given</w:t>
      </w:r>
      <w:r w:rsidR="004E7A4C">
        <w:rPr>
          <w:rFonts w:eastAsia="等线"/>
          <w:lang w:eastAsia="zh-CN"/>
        </w:rPr>
        <w:t xml:space="preserve"> along with comparison between these two designs.</w:t>
      </w:r>
    </w:p>
    <w:p w14:paraId="2822557C" w14:textId="1075E2E4" w:rsidR="00B97795" w:rsidRDefault="00D41970" w:rsidP="00B97795">
      <w:pPr>
        <w:rPr>
          <w:rFonts w:eastAsia="等线"/>
          <w:b/>
          <w:bCs/>
          <w:lang w:eastAsia="zh-CN"/>
        </w:rPr>
      </w:pPr>
      <w:r w:rsidRPr="004B5DF1">
        <w:rPr>
          <w:rFonts w:eastAsia="等线"/>
          <w:b/>
          <w:bCs/>
          <w:lang w:eastAsia="zh-CN"/>
        </w:rPr>
        <w:t>Floating</w:t>
      </w:r>
      <w:r w:rsidR="00E955AA" w:rsidRPr="004B5DF1">
        <w:rPr>
          <w:rFonts w:eastAsia="等线"/>
          <w:b/>
          <w:bCs/>
          <w:lang w:eastAsia="zh-CN"/>
        </w:rPr>
        <w:t xml:space="preserve"> </w:t>
      </w:r>
      <w:r w:rsidR="00E955AA" w:rsidRPr="004B5DF1">
        <w:rPr>
          <w:rFonts w:eastAsia="等线" w:hint="eastAsia"/>
          <w:b/>
          <w:bCs/>
          <w:lang w:eastAsia="zh-CN"/>
        </w:rPr>
        <w:t>channel</w:t>
      </w:r>
      <w:r w:rsidRPr="004B5DF1">
        <w:rPr>
          <w:rFonts w:eastAsia="等线"/>
          <w:b/>
          <w:bCs/>
          <w:lang w:eastAsia="zh-CN"/>
        </w:rPr>
        <w:t xml:space="preserve"> raster</w:t>
      </w:r>
      <w:r w:rsidR="00E955AA" w:rsidRPr="004B5DF1">
        <w:rPr>
          <w:rFonts w:eastAsia="等线"/>
          <w:b/>
          <w:bCs/>
          <w:lang w:eastAsia="zh-CN"/>
        </w:rPr>
        <w:t xml:space="preserve"> design:</w:t>
      </w:r>
    </w:p>
    <w:p w14:paraId="104D8F53" w14:textId="304BB8BB" w:rsidR="00CC5801" w:rsidRPr="00CC5801" w:rsidRDefault="00CC5801" w:rsidP="00CC5801">
      <w:pPr>
        <w:jc w:val="both"/>
        <w:rPr>
          <w:rFonts w:eastAsia="等线"/>
          <w:lang w:eastAsia="zh-CN"/>
        </w:rPr>
      </w:pPr>
      <w:r>
        <w:rPr>
          <w:rFonts w:eastAsia="等线"/>
          <w:lang w:eastAsia="zh-CN"/>
        </w:rPr>
        <w:t xml:space="preserve">RAN4 has defined 60kHz global frequency raster for 24250~100000 MHz, which includes the frequency range from 52.6 GHz~71 GHz. The corresponding NR-ARFCN parameters for the global frequency raster are defined in Table 1, which is in reference with TS38.101-2. </w:t>
      </w:r>
      <w:r w:rsidR="002A0751">
        <w:rPr>
          <w:rFonts w:eastAsia="等线"/>
          <w:lang w:eastAsia="zh-CN"/>
        </w:rPr>
        <w:t>The following equation shows the relation between the reference frequency and the corresponding frequency number:</w:t>
      </w:r>
    </w:p>
    <w:p w14:paraId="5E7D4F05" w14:textId="002FECA3" w:rsidR="00E317FA" w:rsidRPr="00E317FA" w:rsidRDefault="00E317FA" w:rsidP="00E317FA">
      <w:pPr>
        <w:pStyle w:val="EQ"/>
        <w:jc w:val="center"/>
        <w:rPr>
          <w:rFonts w:eastAsia="Yu Mincho"/>
        </w:rPr>
      </w:pPr>
      <w:r w:rsidRPr="00C04A08">
        <w:rPr>
          <w:rFonts w:eastAsia="Yu Mincho"/>
        </w:rPr>
        <w:t>F</w:t>
      </w:r>
      <w:r w:rsidRPr="00C04A08">
        <w:rPr>
          <w:rFonts w:eastAsia="Yu Mincho"/>
          <w:vertAlign w:val="subscript"/>
        </w:rPr>
        <w:t>REF</w:t>
      </w:r>
      <w:r w:rsidRPr="00C04A08">
        <w:rPr>
          <w:rFonts w:eastAsia="Yu Mincho"/>
        </w:rPr>
        <w:t xml:space="preserve"> = F</w:t>
      </w:r>
      <w:r w:rsidRPr="00C04A08">
        <w:rPr>
          <w:rFonts w:eastAsia="Yu Mincho"/>
          <w:vertAlign w:val="subscript"/>
        </w:rPr>
        <w:t>REF-Offs</w:t>
      </w:r>
      <w:r w:rsidRPr="00C04A08">
        <w:rPr>
          <w:rFonts w:eastAsia="Yu Mincho"/>
        </w:rPr>
        <w:t xml:space="preserve"> + ΔF</w:t>
      </w:r>
      <w:r w:rsidRPr="00C04A08">
        <w:rPr>
          <w:rFonts w:eastAsia="Yu Mincho"/>
          <w:vertAlign w:val="subscript"/>
        </w:rPr>
        <w:t>Global</w:t>
      </w:r>
      <w:r w:rsidRPr="00C04A08">
        <w:rPr>
          <w:rFonts w:eastAsia="Yu Mincho"/>
        </w:rPr>
        <w:t xml:space="preserve"> (N</w:t>
      </w:r>
      <w:r w:rsidRPr="00C04A08">
        <w:rPr>
          <w:rFonts w:eastAsia="Yu Mincho"/>
          <w:vertAlign w:val="subscript"/>
        </w:rPr>
        <w:t>REF</w:t>
      </w:r>
      <w:r w:rsidRPr="00C04A08">
        <w:rPr>
          <w:rFonts w:eastAsia="Yu Mincho"/>
        </w:rPr>
        <w:t xml:space="preserve"> – N</w:t>
      </w:r>
      <w:r w:rsidRPr="00C04A08">
        <w:rPr>
          <w:rFonts w:eastAsia="Yu Mincho"/>
          <w:vertAlign w:val="subscript"/>
        </w:rPr>
        <w:t>REF-Offs</w:t>
      </w:r>
      <w:r w:rsidRPr="00C04A08">
        <w:rPr>
          <w:rFonts w:eastAsia="Yu Mincho"/>
        </w:rPr>
        <w:t>)</w:t>
      </w:r>
    </w:p>
    <w:p w14:paraId="51785B32" w14:textId="54F804C8" w:rsidR="00406FA5" w:rsidRPr="00C04A08" w:rsidRDefault="00406FA5" w:rsidP="00406FA5">
      <w:pPr>
        <w:pStyle w:val="TH"/>
      </w:pPr>
      <w:bookmarkStart w:id="5" w:name="_Hlk75796289"/>
      <w:r w:rsidRPr="00C04A08">
        <w:t xml:space="preserve">Table 1: </w:t>
      </w:r>
      <w:r w:rsidRPr="00C04A08">
        <w:rPr>
          <w:rFonts w:eastAsia="Yu Mincho"/>
        </w:rPr>
        <w:t>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406FA5" w:rsidRPr="00C6780C" w14:paraId="537FBDEE" w14:textId="77777777" w:rsidTr="004E5C02">
        <w:trPr>
          <w:jc w:val="center"/>
        </w:trPr>
        <w:tc>
          <w:tcPr>
            <w:tcW w:w="2241" w:type="dxa"/>
            <w:shd w:val="clear" w:color="auto" w:fill="auto"/>
          </w:tcPr>
          <w:p w14:paraId="114F73D2" w14:textId="77777777" w:rsidR="00406FA5" w:rsidRPr="00C6780C" w:rsidRDefault="00406FA5" w:rsidP="004E5C02">
            <w:pPr>
              <w:pStyle w:val="TAH"/>
            </w:pPr>
            <w:r w:rsidRPr="00C6780C">
              <w:t>Frequency range (MHz)</w:t>
            </w:r>
          </w:p>
        </w:tc>
        <w:tc>
          <w:tcPr>
            <w:tcW w:w="1369" w:type="dxa"/>
            <w:shd w:val="clear" w:color="auto" w:fill="auto"/>
          </w:tcPr>
          <w:p w14:paraId="301AECEC" w14:textId="77777777" w:rsidR="00406FA5" w:rsidRPr="00C6780C" w:rsidRDefault="00406FA5" w:rsidP="004E5C02">
            <w:pPr>
              <w:pStyle w:val="TAH"/>
            </w:pPr>
            <w:proofErr w:type="spellStart"/>
            <w:r w:rsidRPr="00C6780C">
              <w:t>ΔF</w:t>
            </w:r>
            <w:r w:rsidRPr="00C6780C">
              <w:rPr>
                <w:vertAlign w:val="subscript"/>
              </w:rPr>
              <w:t>Global</w:t>
            </w:r>
            <w:proofErr w:type="spellEnd"/>
            <w:r w:rsidRPr="00C6780C">
              <w:t xml:space="preserve"> (kHz)</w:t>
            </w:r>
          </w:p>
        </w:tc>
        <w:tc>
          <w:tcPr>
            <w:tcW w:w="1590" w:type="dxa"/>
            <w:shd w:val="clear" w:color="auto" w:fill="auto"/>
          </w:tcPr>
          <w:p w14:paraId="13FFE4F7" w14:textId="77777777" w:rsidR="00406FA5" w:rsidRPr="00C6780C" w:rsidRDefault="00406FA5" w:rsidP="004E5C02">
            <w:pPr>
              <w:pStyle w:val="TAH"/>
            </w:pPr>
            <w:r w:rsidRPr="00C6780C">
              <w:t>F</w:t>
            </w:r>
            <w:r w:rsidRPr="00C6780C">
              <w:rPr>
                <w:vertAlign w:val="subscript"/>
              </w:rPr>
              <w:t>REF-Offs</w:t>
            </w:r>
            <w:r w:rsidRPr="00C6780C">
              <w:t xml:space="preserve"> [MHz]</w:t>
            </w:r>
          </w:p>
        </w:tc>
        <w:tc>
          <w:tcPr>
            <w:tcW w:w="1134" w:type="dxa"/>
            <w:shd w:val="clear" w:color="auto" w:fill="auto"/>
          </w:tcPr>
          <w:p w14:paraId="5AFF994B" w14:textId="77777777" w:rsidR="00406FA5" w:rsidRPr="00C6780C" w:rsidRDefault="00406FA5" w:rsidP="004E5C02">
            <w:pPr>
              <w:pStyle w:val="TAH"/>
            </w:pPr>
            <w:r w:rsidRPr="00C6780C">
              <w:t>N</w:t>
            </w:r>
            <w:r w:rsidRPr="00C6780C">
              <w:rPr>
                <w:vertAlign w:val="subscript"/>
              </w:rPr>
              <w:t>REF-Offs</w:t>
            </w:r>
          </w:p>
        </w:tc>
        <w:tc>
          <w:tcPr>
            <w:tcW w:w="1935" w:type="dxa"/>
            <w:shd w:val="clear" w:color="auto" w:fill="auto"/>
          </w:tcPr>
          <w:p w14:paraId="1AA8A99D" w14:textId="77777777" w:rsidR="00406FA5" w:rsidRPr="00C6780C" w:rsidRDefault="00406FA5" w:rsidP="004E5C02">
            <w:pPr>
              <w:pStyle w:val="TAH"/>
            </w:pPr>
            <w:r w:rsidRPr="00C6780C">
              <w:t>Range of N</w:t>
            </w:r>
            <w:r w:rsidRPr="00C6780C">
              <w:rPr>
                <w:vertAlign w:val="subscript"/>
              </w:rPr>
              <w:t>REF</w:t>
            </w:r>
          </w:p>
        </w:tc>
      </w:tr>
      <w:tr w:rsidR="00406FA5" w:rsidRPr="00C6780C" w14:paraId="7ADBCABF" w14:textId="77777777" w:rsidTr="004E5C02">
        <w:trPr>
          <w:jc w:val="center"/>
        </w:trPr>
        <w:tc>
          <w:tcPr>
            <w:tcW w:w="2241" w:type="dxa"/>
            <w:shd w:val="clear" w:color="auto" w:fill="auto"/>
          </w:tcPr>
          <w:p w14:paraId="66A641C1" w14:textId="77777777" w:rsidR="00406FA5" w:rsidRPr="00C6780C" w:rsidRDefault="00406FA5" w:rsidP="004E5C02">
            <w:pPr>
              <w:pStyle w:val="TAC"/>
              <w:rPr>
                <w:lang w:val="en-US"/>
              </w:rPr>
            </w:pPr>
            <w:r w:rsidRPr="00C6780C">
              <w:rPr>
                <w:lang w:val="en-US"/>
              </w:rPr>
              <w:t>24250 – 100000</w:t>
            </w:r>
          </w:p>
        </w:tc>
        <w:tc>
          <w:tcPr>
            <w:tcW w:w="1369" w:type="dxa"/>
            <w:shd w:val="clear" w:color="auto" w:fill="auto"/>
          </w:tcPr>
          <w:p w14:paraId="13357157" w14:textId="77777777" w:rsidR="00406FA5" w:rsidRPr="00C6780C" w:rsidRDefault="00406FA5" w:rsidP="004E5C02">
            <w:pPr>
              <w:pStyle w:val="TAC"/>
              <w:rPr>
                <w:lang w:val="en-US"/>
              </w:rPr>
            </w:pPr>
            <w:r w:rsidRPr="00C6780C">
              <w:rPr>
                <w:lang w:val="en-US"/>
              </w:rPr>
              <w:t>60</w:t>
            </w:r>
          </w:p>
        </w:tc>
        <w:tc>
          <w:tcPr>
            <w:tcW w:w="1590" w:type="dxa"/>
            <w:shd w:val="clear" w:color="auto" w:fill="auto"/>
          </w:tcPr>
          <w:p w14:paraId="0449E37C" w14:textId="77777777" w:rsidR="00406FA5" w:rsidRPr="00C6780C" w:rsidRDefault="00406FA5" w:rsidP="004E5C02">
            <w:pPr>
              <w:pStyle w:val="TAC"/>
              <w:rPr>
                <w:lang w:val="en-US"/>
              </w:rPr>
            </w:pPr>
            <w:bookmarkStart w:id="6" w:name="_Hlk76993322"/>
            <w:r w:rsidRPr="00C6780C">
              <w:rPr>
                <w:lang w:val="en-US"/>
              </w:rPr>
              <w:t>24250.08</w:t>
            </w:r>
            <w:bookmarkEnd w:id="6"/>
          </w:p>
        </w:tc>
        <w:tc>
          <w:tcPr>
            <w:tcW w:w="1134" w:type="dxa"/>
            <w:shd w:val="clear" w:color="auto" w:fill="auto"/>
          </w:tcPr>
          <w:p w14:paraId="21A8CD76" w14:textId="77777777" w:rsidR="00406FA5" w:rsidRPr="00C6780C" w:rsidRDefault="00406FA5" w:rsidP="004E5C02">
            <w:pPr>
              <w:pStyle w:val="TAC"/>
              <w:rPr>
                <w:lang w:val="en-US"/>
              </w:rPr>
            </w:pPr>
            <w:bookmarkStart w:id="7" w:name="_Hlk76993387"/>
            <w:r w:rsidRPr="00C6780C">
              <w:rPr>
                <w:lang w:val="en-US"/>
              </w:rPr>
              <w:t>2016667</w:t>
            </w:r>
            <w:bookmarkEnd w:id="7"/>
          </w:p>
        </w:tc>
        <w:tc>
          <w:tcPr>
            <w:tcW w:w="1935" w:type="dxa"/>
            <w:shd w:val="clear" w:color="auto" w:fill="auto"/>
          </w:tcPr>
          <w:p w14:paraId="63DEF14C" w14:textId="77777777" w:rsidR="00406FA5" w:rsidRPr="00C6780C" w:rsidRDefault="00406FA5" w:rsidP="004E5C02">
            <w:pPr>
              <w:pStyle w:val="TAC"/>
              <w:rPr>
                <w:lang w:val="en-US"/>
              </w:rPr>
            </w:pPr>
            <w:r w:rsidRPr="00C6780C">
              <w:rPr>
                <w:lang w:val="en-US"/>
              </w:rPr>
              <w:t>2016667 – 3279165</w:t>
            </w:r>
          </w:p>
        </w:tc>
      </w:tr>
    </w:tbl>
    <w:p w14:paraId="3A96FB28" w14:textId="7F24359E" w:rsidR="00FD39F8" w:rsidRPr="004F6918" w:rsidRDefault="009339F2" w:rsidP="005C73A1">
      <w:pPr>
        <w:spacing w:beforeLines="50" w:before="120"/>
        <w:jc w:val="both"/>
        <w:rPr>
          <w:rFonts w:eastAsia="等线"/>
          <w:lang w:eastAsia="zh-CN"/>
        </w:rPr>
      </w:pPr>
      <w:bookmarkStart w:id="8" w:name="_Hlk75796619"/>
      <w:bookmarkEnd w:id="5"/>
      <w:r w:rsidRPr="004F6918">
        <w:rPr>
          <w:rFonts w:eastAsia="等线" w:hint="eastAsia"/>
          <w:lang w:eastAsia="zh-CN"/>
        </w:rPr>
        <w:t>B</w:t>
      </w:r>
      <w:r w:rsidRPr="004F6918">
        <w:rPr>
          <w:rFonts w:eastAsia="等线"/>
          <w:lang w:eastAsia="zh-CN"/>
        </w:rPr>
        <w:t xml:space="preserve">ased on the above NR-ARFCN parameters for the global frequency raster, we can obtain the </w:t>
      </w:r>
      <w:r w:rsidR="002A0751">
        <w:rPr>
          <w:rFonts w:eastAsia="等线"/>
          <w:lang w:eastAsia="zh-CN"/>
        </w:rPr>
        <w:t xml:space="preserve">start and last </w:t>
      </w:r>
      <w:r w:rsidR="00546307" w:rsidRPr="004F6918">
        <w:rPr>
          <w:rFonts w:eastAsia="等线"/>
          <w:lang w:eastAsia="zh-CN"/>
        </w:rPr>
        <w:t>NR-ARFCNs for both licensed an unlicensed band. For 52.6~71 GHz, the SCS 120/480/960</w:t>
      </w:r>
      <w:r w:rsidR="00D87625" w:rsidRPr="004F6918">
        <w:rPr>
          <w:rFonts w:eastAsia="等线"/>
          <w:lang w:eastAsia="zh-CN"/>
        </w:rPr>
        <w:t xml:space="preserve"> </w:t>
      </w:r>
      <w:r w:rsidR="00546307" w:rsidRPr="004F6918">
        <w:rPr>
          <w:rFonts w:eastAsia="等线"/>
          <w:lang w:eastAsia="zh-CN"/>
        </w:rPr>
        <w:t>kHz</w:t>
      </w:r>
      <w:r w:rsidR="00D87625" w:rsidRPr="004F6918">
        <w:rPr>
          <w:rFonts w:eastAsia="等线"/>
          <w:lang w:eastAsia="zh-CN"/>
        </w:rPr>
        <w:t xml:space="preserve"> are used. Considering different SCS, different </w:t>
      </w:r>
      <w:r w:rsidR="00D87625" w:rsidRPr="00D87625">
        <w:rPr>
          <w:rFonts w:eastAsia="等线" w:hint="eastAsia"/>
          <w:lang w:eastAsia="zh-CN"/>
        </w:rPr>
        <w:t>Δ</w:t>
      </w:r>
      <w:proofErr w:type="spellStart"/>
      <w:r w:rsidR="00D87625" w:rsidRPr="00D87625">
        <w:rPr>
          <w:rFonts w:eastAsia="等线"/>
          <w:lang w:eastAsia="zh-CN"/>
        </w:rPr>
        <w:t>F</w:t>
      </w:r>
      <w:r w:rsidR="00D87625" w:rsidRPr="00D87625">
        <w:rPr>
          <w:rFonts w:eastAsia="等线"/>
          <w:vertAlign w:val="subscript"/>
          <w:lang w:eastAsia="zh-CN"/>
        </w:rPr>
        <w:t>Raster</w:t>
      </w:r>
      <w:proofErr w:type="spellEnd"/>
      <w:r w:rsidR="00D87625">
        <w:rPr>
          <w:rFonts w:eastAsia="等线"/>
          <w:lang w:eastAsia="zh-CN"/>
        </w:rPr>
        <w:t xml:space="preserve"> </w:t>
      </w:r>
      <w:r w:rsidR="005C73A1">
        <w:rPr>
          <w:rFonts w:eastAsia="等线"/>
          <w:lang w:eastAsia="zh-CN"/>
        </w:rPr>
        <w:t xml:space="preserve">with different </w:t>
      </w:r>
      <w:proofErr w:type="spellStart"/>
      <w:r w:rsidR="005C73A1">
        <w:rPr>
          <w:rFonts w:eastAsia="等线"/>
          <w:lang w:eastAsia="zh-CN"/>
        </w:rPr>
        <w:t>stepsize</w:t>
      </w:r>
      <w:proofErr w:type="spellEnd"/>
      <w:r w:rsidR="005C73A1">
        <w:rPr>
          <w:rFonts w:eastAsia="等线"/>
          <w:lang w:eastAsia="zh-CN"/>
        </w:rPr>
        <w:t xml:space="preserve"> can be obtained. </w:t>
      </w:r>
      <w:r w:rsidR="002A0751">
        <w:rPr>
          <w:rFonts w:eastAsia="等线"/>
          <w:lang w:eastAsia="zh-CN"/>
        </w:rPr>
        <w:t xml:space="preserve">The last </w:t>
      </w:r>
      <w:r w:rsidR="002A0751">
        <w:rPr>
          <w:rFonts w:eastAsia="等线" w:hint="eastAsia"/>
          <w:lang w:eastAsia="zh-CN"/>
        </w:rPr>
        <w:t>N</w:t>
      </w:r>
      <w:r w:rsidR="002A0751" w:rsidRPr="002A0751">
        <w:rPr>
          <w:rFonts w:eastAsia="等线"/>
          <w:vertAlign w:val="subscript"/>
          <w:lang w:eastAsia="zh-CN"/>
        </w:rPr>
        <w:t>REF</w:t>
      </w:r>
      <w:r w:rsidR="002A0751">
        <w:rPr>
          <w:rFonts w:eastAsia="等线"/>
          <w:lang w:eastAsia="zh-CN"/>
        </w:rPr>
        <w:t xml:space="preserve"> may need adjustment to ensure the interval between the first and last is the integer times of </w:t>
      </w:r>
      <w:proofErr w:type="spellStart"/>
      <w:r w:rsidR="002A0751">
        <w:rPr>
          <w:rFonts w:eastAsia="等线"/>
          <w:lang w:eastAsia="zh-CN"/>
        </w:rPr>
        <w:t>stepsize</w:t>
      </w:r>
      <w:proofErr w:type="spellEnd"/>
      <w:r w:rsidR="002A0751">
        <w:rPr>
          <w:rFonts w:eastAsia="等线"/>
          <w:lang w:eastAsia="zh-CN"/>
        </w:rPr>
        <w:t xml:space="preserve">. </w:t>
      </w:r>
      <w:r w:rsidR="00DC4F26">
        <w:rPr>
          <w:rFonts w:eastAsia="等线"/>
          <w:lang w:eastAsia="zh-CN"/>
        </w:rPr>
        <w:t>Based on floating raster design, t</w:t>
      </w:r>
      <w:r w:rsidR="005C73A1">
        <w:rPr>
          <w:rFonts w:eastAsia="等线"/>
          <w:lang w:eastAsia="zh-CN"/>
        </w:rPr>
        <w:t>he applicable NR-ARFCN per operating band is given in Table 2.</w:t>
      </w:r>
    </w:p>
    <w:p w14:paraId="77CA24B3" w14:textId="05E4EE4F" w:rsidR="00FD39F8" w:rsidRPr="00FD39F8" w:rsidRDefault="00406FA5" w:rsidP="00FD39F8">
      <w:pPr>
        <w:pStyle w:val="TH"/>
        <w:rPr>
          <w:rFonts w:eastAsia="Yu Mincho"/>
        </w:rPr>
      </w:pPr>
      <w:r w:rsidRPr="00C04A08">
        <w:rPr>
          <w:rFonts w:eastAsia="Yu Mincho"/>
        </w:rPr>
        <w:t xml:space="preserve">Table </w:t>
      </w:r>
      <w:r w:rsidR="00A8491A">
        <w:rPr>
          <w:rFonts w:eastAsia="Yu Mincho"/>
        </w:rPr>
        <w:t>2</w:t>
      </w:r>
      <w:r w:rsidRPr="00C04A08">
        <w:rPr>
          <w:rFonts w:eastAsia="Yu Mincho"/>
        </w:rPr>
        <w:t>: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406FA5" w:rsidRPr="00C6780C" w14:paraId="6F9DF225" w14:textId="77777777" w:rsidTr="004E5C02">
        <w:trPr>
          <w:jc w:val="center"/>
        </w:trPr>
        <w:tc>
          <w:tcPr>
            <w:tcW w:w="1242" w:type="dxa"/>
            <w:tcBorders>
              <w:top w:val="single" w:sz="4" w:space="0" w:color="auto"/>
              <w:left w:val="single" w:sz="4" w:space="0" w:color="auto"/>
              <w:bottom w:val="single" w:sz="4" w:space="0" w:color="auto"/>
              <w:right w:val="single" w:sz="4" w:space="0" w:color="auto"/>
            </w:tcBorders>
            <w:hideMark/>
          </w:tcPr>
          <w:p w14:paraId="772BF25C" w14:textId="77777777" w:rsidR="00406FA5" w:rsidRPr="00C04A08" w:rsidRDefault="00406FA5" w:rsidP="004E5C02">
            <w:pPr>
              <w:pStyle w:val="TAH"/>
              <w:rPr>
                <w:rFonts w:eastAsia="Yu Mincho"/>
              </w:rPr>
            </w:pPr>
            <w:r w:rsidRPr="00C6780C">
              <w:t>Operating Band</w:t>
            </w:r>
          </w:p>
        </w:tc>
        <w:tc>
          <w:tcPr>
            <w:tcW w:w="1146" w:type="dxa"/>
            <w:tcBorders>
              <w:top w:val="single" w:sz="4" w:space="0" w:color="auto"/>
              <w:left w:val="single" w:sz="4" w:space="0" w:color="auto"/>
              <w:bottom w:val="single" w:sz="4" w:space="0" w:color="auto"/>
              <w:right w:val="single" w:sz="4" w:space="0" w:color="auto"/>
            </w:tcBorders>
            <w:hideMark/>
          </w:tcPr>
          <w:p w14:paraId="6BFDA6A9" w14:textId="77777777" w:rsidR="00406FA5" w:rsidRPr="00C6780C" w:rsidRDefault="00406FA5" w:rsidP="004E5C02">
            <w:pPr>
              <w:pStyle w:val="TAH"/>
            </w:pPr>
            <w:bookmarkStart w:id="9" w:name="_Hlk76995574"/>
            <w:proofErr w:type="spellStart"/>
            <w:r w:rsidRPr="00C6780C">
              <w:t>ΔF</w:t>
            </w:r>
            <w:r w:rsidRPr="00C6780C">
              <w:rPr>
                <w:vertAlign w:val="subscript"/>
              </w:rPr>
              <w:t>Raster</w:t>
            </w:r>
            <w:proofErr w:type="spellEnd"/>
          </w:p>
          <w:bookmarkEnd w:id="9"/>
          <w:p w14:paraId="7CEF8951" w14:textId="77777777" w:rsidR="00406FA5" w:rsidRPr="00C04A08" w:rsidRDefault="00406FA5" w:rsidP="004E5C02">
            <w:pPr>
              <w:pStyle w:val="TAH"/>
              <w:rPr>
                <w:rFonts w:eastAsia="Yu Mincho"/>
              </w:rPr>
            </w:pPr>
            <w:r w:rsidRPr="00C6780C">
              <w:t>(kHz)</w:t>
            </w:r>
          </w:p>
        </w:tc>
        <w:tc>
          <w:tcPr>
            <w:tcW w:w="2876" w:type="dxa"/>
            <w:tcBorders>
              <w:top w:val="single" w:sz="4" w:space="0" w:color="auto"/>
              <w:left w:val="single" w:sz="4" w:space="0" w:color="auto"/>
              <w:bottom w:val="single" w:sz="4" w:space="0" w:color="auto"/>
              <w:right w:val="single" w:sz="4" w:space="0" w:color="auto"/>
            </w:tcBorders>
            <w:hideMark/>
          </w:tcPr>
          <w:p w14:paraId="0C73E63C" w14:textId="77777777" w:rsidR="00406FA5" w:rsidRPr="00C04A08" w:rsidRDefault="00406FA5" w:rsidP="004E5C02">
            <w:pPr>
              <w:pStyle w:val="TAH"/>
              <w:rPr>
                <w:rFonts w:eastAsia="Yu Mincho"/>
              </w:rPr>
            </w:pPr>
            <w:r w:rsidRPr="00C04A08">
              <w:rPr>
                <w:rFonts w:eastAsia="Yu Mincho"/>
              </w:rPr>
              <w:t>Uplink and Downlink</w:t>
            </w:r>
          </w:p>
          <w:p w14:paraId="55543E5F" w14:textId="77777777" w:rsidR="00406FA5" w:rsidRPr="00C04A08" w:rsidRDefault="00406FA5" w:rsidP="004E5C02">
            <w:pPr>
              <w:pStyle w:val="TAH"/>
              <w:rPr>
                <w:rFonts w:eastAsia="Yu Mincho"/>
              </w:rPr>
            </w:pPr>
            <w:r w:rsidRPr="00C04A08">
              <w:rPr>
                <w:rFonts w:eastAsia="Yu Mincho"/>
              </w:rPr>
              <w:t>Range of N</w:t>
            </w:r>
            <w:r w:rsidRPr="00C04A08">
              <w:rPr>
                <w:rFonts w:eastAsia="Yu Mincho"/>
                <w:vertAlign w:val="subscript"/>
              </w:rPr>
              <w:t>REF</w:t>
            </w:r>
          </w:p>
          <w:p w14:paraId="1BE9B3A8" w14:textId="77777777" w:rsidR="00406FA5" w:rsidRPr="00C04A08" w:rsidRDefault="00406FA5" w:rsidP="004E5C02">
            <w:pPr>
              <w:pStyle w:val="TAH"/>
              <w:rPr>
                <w:rFonts w:eastAsia="Yu Mincho"/>
              </w:rPr>
            </w:pPr>
            <w:r w:rsidRPr="00C04A08">
              <w:rPr>
                <w:rFonts w:eastAsia="Yu Mincho"/>
              </w:rPr>
              <w:t>(First – &lt;Step size&gt; – Last)</w:t>
            </w:r>
          </w:p>
        </w:tc>
      </w:tr>
      <w:tr w:rsidR="00661D1B" w:rsidRPr="00C6780C" w14:paraId="56DB1460" w14:textId="77777777" w:rsidTr="00F47EBF">
        <w:trPr>
          <w:jc w:val="center"/>
        </w:trPr>
        <w:tc>
          <w:tcPr>
            <w:tcW w:w="1242" w:type="dxa"/>
            <w:vMerge w:val="restart"/>
            <w:tcBorders>
              <w:top w:val="single" w:sz="4" w:space="0" w:color="auto"/>
              <w:left w:val="single" w:sz="4" w:space="0" w:color="auto"/>
              <w:right w:val="single" w:sz="4" w:space="0" w:color="auto"/>
            </w:tcBorders>
            <w:shd w:val="clear" w:color="auto" w:fill="auto"/>
            <w:hideMark/>
          </w:tcPr>
          <w:p w14:paraId="036C7F5E" w14:textId="77777777" w:rsidR="00661D1B" w:rsidRPr="00C04A08" w:rsidRDefault="00661D1B" w:rsidP="004E5C02">
            <w:pPr>
              <w:pStyle w:val="TAC"/>
              <w:rPr>
                <w:rFonts w:eastAsia="Yu Mincho"/>
                <w:lang w:eastAsia="ja-JP"/>
              </w:rPr>
            </w:pPr>
            <w:proofErr w:type="spellStart"/>
            <w:r w:rsidRPr="00C6780C">
              <w:rPr>
                <w:lang w:eastAsia="ja-JP"/>
              </w:rPr>
              <w:t>n</w:t>
            </w:r>
            <w:r>
              <w:rPr>
                <w:lang w:eastAsia="ja-JP"/>
              </w:rPr>
              <w:t>X</w:t>
            </w:r>
            <w:proofErr w:type="spellEnd"/>
          </w:p>
          <w:p w14:paraId="195F6589" w14:textId="745ED83E" w:rsidR="00661D1B" w:rsidRPr="00C04A08" w:rsidRDefault="00661D1B" w:rsidP="004E5C02">
            <w:pPr>
              <w:pStyle w:val="TAC"/>
              <w:rPr>
                <w:rFonts w:eastAsia="Yu Mincho"/>
                <w:lang w:eastAsia="ja-JP"/>
              </w:rPr>
            </w:pPr>
            <w:r w:rsidRPr="00961B9D">
              <w:rPr>
                <w:rFonts w:eastAsia="等线"/>
                <w:lang w:eastAsia="zh-CN"/>
              </w:rPr>
              <w:t>66~71GHz</w:t>
            </w:r>
          </w:p>
        </w:tc>
        <w:tc>
          <w:tcPr>
            <w:tcW w:w="1146" w:type="dxa"/>
            <w:tcBorders>
              <w:top w:val="single" w:sz="4" w:space="0" w:color="auto"/>
              <w:left w:val="single" w:sz="4" w:space="0" w:color="auto"/>
              <w:bottom w:val="single" w:sz="4" w:space="0" w:color="auto"/>
              <w:right w:val="single" w:sz="4" w:space="0" w:color="auto"/>
            </w:tcBorders>
            <w:hideMark/>
          </w:tcPr>
          <w:p w14:paraId="7BC7086A" w14:textId="2C794BCF" w:rsidR="00661D1B" w:rsidRPr="00C04A08" w:rsidRDefault="00661D1B" w:rsidP="004E5C02">
            <w:pPr>
              <w:pStyle w:val="TAC"/>
              <w:rPr>
                <w:rFonts w:eastAsia="Yu Mincho"/>
                <w:lang w:eastAsia="ja-JP"/>
              </w:rPr>
            </w:pPr>
            <w:r>
              <w:rPr>
                <w:rFonts w:eastAsia="Yu Mincho"/>
                <w:lang w:eastAsia="ja-JP"/>
              </w:rPr>
              <w:t>120</w:t>
            </w:r>
          </w:p>
        </w:tc>
        <w:tc>
          <w:tcPr>
            <w:tcW w:w="2876" w:type="dxa"/>
            <w:tcBorders>
              <w:top w:val="single" w:sz="4" w:space="0" w:color="auto"/>
              <w:left w:val="single" w:sz="4" w:space="0" w:color="auto"/>
              <w:bottom w:val="single" w:sz="4" w:space="0" w:color="auto"/>
              <w:right w:val="single" w:sz="4" w:space="0" w:color="auto"/>
            </w:tcBorders>
            <w:hideMark/>
          </w:tcPr>
          <w:p w14:paraId="1D9ACDEF" w14:textId="68CE73B3" w:rsidR="00661D1B" w:rsidRPr="00C04A08" w:rsidRDefault="004C44BA" w:rsidP="004E5C02">
            <w:pPr>
              <w:pStyle w:val="TAC"/>
              <w:rPr>
                <w:rFonts w:eastAsia="Yu Mincho"/>
                <w:lang w:eastAsia="ja-JP"/>
              </w:rPr>
            </w:pPr>
            <w:r w:rsidRPr="004C44BA">
              <w:rPr>
                <w:lang w:eastAsia="ja-JP"/>
              </w:rPr>
              <w:t>2712499 – &lt;2&gt; –2795831</w:t>
            </w:r>
          </w:p>
        </w:tc>
      </w:tr>
      <w:tr w:rsidR="00661D1B" w:rsidRPr="00C6780C" w14:paraId="26AA3337" w14:textId="77777777" w:rsidTr="00F47EBF">
        <w:trPr>
          <w:jc w:val="center"/>
        </w:trPr>
        <w:tc>
          <w:tcPr>
            <w:tcW w:w="1242" w:type="dxa"/>
            <w:vMerge/>
            <w:tcBorders>
              <w:left w:val="single" w:sz="4" w:space="0" w:color="auto"/>
              <w:right w:val="single" w:sz="4" w:space="0" w:color="auto"/>
            </w:tcBorders>
            <w:shd w:val="clear" w:color="auto" w:fill="auto"/>
          </w:tcPr>
          <w:p w14:paraId="2DA99CD0" w14:textId="7E7FAF14" w:rsidR="00661D1B" w:rsidRPr="00961B9D" w:rsidRDefault="00661D1B" w:rsidP="004E5C02">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EF1ADA7" w14:textId="3FE3B049" w:rsidR="00661D1B" w:rsidRPr="00C04A08" w:rsidRDefault="00661D1B" w:rsidP="004E5C02">
            <w:pPr>
              <w:pStyle w:val="TAC"/>
              <w:rPr>
                <w:rFonts w:eastAsia="Yu Mincho"/>
                <w:lang w:eastAsia="ja-JP"/>
              </w:rPr>
            </w:pPr>
            <w:r>
              <w:t>480</w:t>
            </w:r>
          </w:p>
        </w:tc>
        <w:tc>
          <w:tcPr>
            <w:tcW w:w="2876" w:type="dxa"/>
            <w:tcBorders>
              <w:top w:val="single" w:sz="4" w:space="0" w:color="auto"/>
              <w:left w:val="single" w:sz="4" w:space="0" w:color="auto"/>
              <w:bottom w:val="single" w:sz="4" w:space="0" w:color="auto"/>
              <w:right w:val="single" w:sz="4" w:space="0" w:color="auto"/>
            </w:tcBorders>
          </w:tcPr>
          <w:p w14:paraId="789FD48E" w14:textId="206C5914" w:rsidR="00661D1B" w:rsidRPr="0001352F" w:rsidRDefault="0001352F" w:rsidP="0001352F">
            <w:pPr>
              <w:pStyle w:val="TAC"/>
            </w:pPr>
            <w:r w:rsidRPr="0001352F">
              <w:t>2712499 – &lt;8&gt; –2795827</w:t>
            </w:r>
          </w:p>
        </w:tc>
      </w:tr>
      <w:tr w:rsidR="00661D1B" w:rsidRPr="00C6780C" w14:paraId="2138D6C8" w14:textId="77777777" w:rsidTr="00F47EBF">
        <w:trPr>
          <w:jc w:val="center"/>
        </w:trPr>
        <w:tc>
          <w:tcPr>
            <w:tcW w:w="1242" w:type="dxa"/>
            <w:vMerge/>
            <w:tcBorders>
              <w:left w:val="single" w:sz="4" w:space="0" w:color="auto"/>
              <w:bottom w:val="single" w:sz="4" w:space="0" w:color="auto"/>
              <w:right w:val="single" w:sz="4" w:space="0" w:color="auto"/>
            </w:tcBorders>
            <w:shd w:val="clear" w:color="auto" w:fill="auto"/>
          </w:tcPr>
          <w:p w14:paraId="47E8CF8B" w14:textId="77777777" w:rsidR="00661D1B" w:rsidRPr="00961B9D" w:rsidRDefault="00661D1B" w:rsidP="004E5C02">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96EECB9" w14:textId="41A97367" w:rsidR="00661D1B" w:rsidRPr="00961B9D" w:rsidRDefault="00661D1B" w:rsidP="004E5C02">
            <w:pPr>
              <w:pStyle w:val="TAC"/>
              <w:rPr>
                <w:rFonts w:eastAsia="等线"/>
                <w:lang w:eastAsia="zh-CN"/>
              </w:rPr>
            </w:pPr>
            <w:r w:rsidRPr="00961B9D">
              <w:rPr>
                <w:rFonts w:eastAsia="等线" w:hint="eastAsia"/>
                <w:lang w:eastAsia="zh-CN"/>
              </w:rPr>
              <w:t>9</w:t>
            </w:r>
            <w:r w:rsidRPr="00961B9D">
              <w:rPr>
                <w:rFonts w:eastAsia="等线"/>
                <w:lang w:eastAsia="zh-CN"/>
              </w:rPr>
              <w:t>60</w:t>
            </w:r>
          </w:p>
        </w:tc>
        <w:tc>
          <w:tcPr>
            <w:tcW w:w="2876" w:type="dxa"/>
            <w:tcBorders>
              <w:top w:val="single" w:sz="4" w:space="0" w:color="auto"/>
              <w:left w:val="single" w:sz="4" w:space="0" w:color="auto"/>
              <w:bottom w:val="single" w:sz="4" w:space="0" w:color="auto"/>
              <w:right w:val="single" w:sz="4" w:space="0" w:color="auto"/>
            </w:tcBorders>
          </w:tcPr>
          <w:p w14:paraId="3F7C5E42" w14:textId="41E98DE5" w:rsidR="00661D1B" w:rsidRPr="00C6780C" w:rsidRDefault="0001352F" w:rsidP="0001352F">
            <w:pPr>
              <w:pStyle w:val="TAC"/>
            </w:pPr>
            <w:r w:rsidRPr="0001352F">
              <w:t>2712499 – &lt;16&gt; –2795827</w:t>
            </w:r>
          </w:p>
        </w:tc>
      </w:tr>
      <w:tr w:rsidR="000D4A12" w:rsidRPr="00C6780C" w14:paraId="0952D3CA" w14:textId="77777777" w:rsidTr="00795F1E">
        <w:trPr>
          <w:jc w:val="center"/>
        </w:trPr>
        <w:tc>
          <w:tcPr>
            <w:tcW w:w="1242" w:type="dxa"/>
            <w:vMerge w:val="restart"/>
            <w:tcBorders>
              <w:top w:val="single" w:sz="4" w:space="0" w:color="auto"/>
              <w:left w:val="single" w:sz="4" w:space="0" w:color="auto"/>
              <w:right w:val="single" w:sz="4" w:space="0" w:color="auto"/>
            </w:tcBorders>
            <w:shd w:val="clear" w:color="auto" w:fill="auto"/>
            <w:hideMark/>
          </w:tcPr>
          <w:p w14:paraId="72C258E6" w14:textId="77777777" w:rsidR="000D4A12" w:rsidRPr="00C6780C" w:rsidRDefault="000D4A12" w:rsidP="000D4A12">
            <w:pPr>
              <w:pStyle w:val="TAC"/>
              <w:rPr>
                <w:lang w:eastAsia="ja-JP"/>
              </w:rPr>
            </w:pPr>
            <w:proofErr w:type="spellStart"/>
            <w:r w:rsidRPr="00C6780C">
              <w:rPr>
                <w:lang w:eastAsia="ja-JP"/>
              </w:rPr>
              <w:t>n</w:t>
            </w:r>
            <w:r>
              <w:rPr>
                <w:lang w:eastAsia="ja-JP"/>
              </w:rPr>
              <w:t>Y</w:t>
            </w:r>
            <w:proofErr w:type="spellEnd"/>
          </w:p>
          <w:p w14:paraId="6A7B808C" w14:textId="24D951DD" w:rsidR="000D4A12" w:rsidRPr="00C6780C" w:rsidRDefault="000D4A12" w:rsidP="000D4A12">
            <w:pPr>
              <w:pStyle w:val="TAC"/>
              <w:rPr>
                <w:lang w:eastAsia="ja-JP"/>
              </w:rPr>
            </w:pPr>
            <w:r w:rsidRPr="00961B9D">
              <w:rPr>
                <w:rFonts w:eastAsia="等线" w:hint="eastAsia"/>
                <w:lang w:eastAsia="zh-CN"/>
              </w:rPr>
              <w:t>5</w:t>
            </w:r>
            <w:r w:rsidRPr="00961B9D">
              <w:rPr>
                <w:rFonts w:eastAsia="等线"/>
                <w:lang w:eastAsia="zh-CN"/>
              </w:rPr>
              <w:t>7~71GHz</w:t>
            </w:r>
          </w:p>
        </w:tc>
        <w:tc>
          <w:tcPr>
            <w:tcW w:w="1146" w:type="dxa"/>
            <w:tcBorders>
              <w:top w:val="single" w:sz="4" w:space="0" w:color="auto"/>
              <w:left w:val="single" w:sz="4" w:space="0" w:color="auto"/>
              <w:bottom w:val="single" w:sz="4" w:space="0" w:color="auto"/>
              <w:right w:val="single" w:sz="4" w:space="0" w:color="auto"/>
            </w:tcBorders>
            <w:hideMark/>
          </w:tcPr>
          <w:p w14:paraId="1EFF6436" w14:textId="00CACFFD" w:rsidR="000D4A12" w:rsidRPr="00C04A08" w:rsidRDefault="000D4A12" w:rsidP="000D4A12">
            <w:pPr>
              <w:pStyle w:val="TAC"/>
              <w:rPr>
                <w:rFonts w:eastAsia="Yu Mincho"/>
                <w:lang w:eastAsia="ja-JP"/>
              </w:rPr>
            </w:pPr>
            <w:r>
              <w:rPr>
                <w:rFonts w:eastAsia="Yu Mincho"/>
                <w:lang w:eastAsia="ja-JP"/>
              </w:rPr>
              <w:t>120</w:t>
            </w:r>
          </w:p>
        </w:tc>
        <w:tc>
          <w:tcPr>
            <w:tcW w:w="2876" w:type="dxa"/>
            <w:tcBorders>
              <w:top w:val="single" w:sz="4" w:space="0" w:color="auto"/>
              <w:left w:val="single" w:sz="4" w:space="0" w:color="auto"/>
              <w:bottom w:val="single" w:sz="4" w:space="0" w:color="auto"/>
              <w:right w:val="single" w:sz="4" w:space="0" w:color="auto"/>
            </w:tcBorders>
            <w:hideMark/>
          </w:tcPr>
          <w:p w14:paraId="46B42DEE" w14:textId="1A104946" w:rsidR="000D4A12" w:rsidRPr="00C6780C" w:rsidRDefault="00486798" w:rsidP="000D4A12">
            <w:pPr>
              <w:pStyle w:val="TAC"/>
              <w:rPr>
                <w:lang w:eastAsia="ja-JP"/>
              </w:rPr>
            </w:pPr>
            <w:r w:rsidRPr="00486798">
              <w:rPr>
                <w:lang w:eastAsia="ja-JP"/>
              </w:rPr>
              <w:t>2562499 – &lt;2&gt; –2795831</w:t>
            </w:r>
          </w:p>
        </w:tc>
      </w:tr>
      <w:tr w:rsidR="000D4A12" w:rsidRPr="00C6780C" w14:paraId="525A1DB3" w14:textId="77777777" w:rsidTr="00795F1E">
        <w:trPr>
          <w:jc w:val="center"/>
        </w:trPr>
        <w:tc>
          <w:tcPr>
            <w:tcW w:w="1242" w:type="dxa"/>
            <w:vMerge/>
            <w:tcBorders>
              <w:left w:val="single" w:sz="4" w:space="0" w:color="auto"/>
              <w:right w:val="single" w:sz="4" w:space="0" w:color="auto"/>
            </w:tcBorders>
            <w:shd w:val="clear" w:color="auto" w:fill="auto"/>
          </w:tcPr>
          <w:p w14:paraId="49939512" w14:textId="26F07B99" w:rsidR="000D4A12" w:rsidRPr="00961B9D" w:rsidRDefault="000D4A12" w:rsidP="000D4A12">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DCA9F38" w14:textId="0332B2E0" w:rsidR="000D4A12" w:rsidRPr="00C04A08" w:rsidRDefault="000D4A12" w:rsidP="000D4A12">
            <w:pPr>
              <w:pStyle w:val="TAC"/>
              <w:rPr>
                <w:rFonts w:eastAsia="Yu Mincho"/>
                <w:lang w:eastAsia="ja-JP"/>
              </w:rPr>
            </w:pPr>
            <w:r>
              <w:t>480</w:t>
            </w:r>
          </w:p>
        </w:tc>
        <w:tc>
          <w:tcPr>
            <w:tcW w:w="2876" w:type="dxa"/>
            <w:tcBorders>
              <w:top w:val="single" w:sz="4" w:space="0" w:color="auto"/>
              <w:left w:val="single" w:sz="4" w:space="0" w:color="auto"/>
              <w:bottom w:val="single" w:sz="4" w:space="0" w:color="auto"/>
              <w:right w:val="single" w:sz="4" w:space="0" w:color="auto"/>
            </w:tcBorders>
          </w:tcPr>
          <w:p w14:paraId="214AEC5B" w14:textId="396228CB" w:rsidR="000D4A12" w:rsidRPr="00C6780C" w:rsidRDefault="00486798" w:rsidP="000D4A12">
            <w:pPr>
              <w:pStyle w:val="TAC"/>
              <w:rPr>
                <w:lang w:eastAsia="ja-JP"/>
              </w:rPr>
            </w:pPr>
            <w:r w:rsidRPr="00486798">
              <w:t>2562499 – &lt;8&gt; –2795827</w:t>
            </w:r>
          </w:p>
        </w:tc>
      </w:tr>
      <w:tr w:rsidR="000D4A12" w:rsidRPr="00C6780C" w14:paraId="6AF94498" w14:textId="77777777" w:rsidTr="00795F1E">
        <w:trPr>
          <w:jc w:val="center"/>
        </w:trPr>
        <w:tc>
          <w:tcPr>
            <w:tcW w:w="1242" w:type="dxa"/>
            <w:vMerge/>
            <w:tcBorders>
              <w:left w:val="single" w:sz="4" w:space="0" w:color="auto"/>
              <w:bottom w:val="single" w:sz="4" w:space="0" w:color="auto"/>
              <w:right w:val="single" w:sz="4" w:space="0" w:color="auto"/>
            </w:tcBorders>
            <w:shd w:val="clear" w:color="auto" w:fill="auto"/>
          </w:tcPr>
          <w:p w14:paraId="7C5E51CD" w14:textId="77777777" w:rsidR="000D4A12" w:rsidRPr="00961B9D" w:rsidRDefault="000D4A12" w:rsidP="000D4A12">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97525C0" w14:textId="03B6AA5F" w:rsidR="000D4A12" w:rsidRPr="00961B9D" w:rsidRDefault="000D4A12" w:rsidP="000D4A12">
            <w:pPr>
              <w:pStyle w:val="TAC"/>
              <w:rPr>
                <w:rFonts w:eastAsia="等线"/>
                <w:lang w:eastAsia="zh-CN"/>
              </w:rPr>
            </w:pPr>
            <w:r w:rsidRPr="00961B9D">
              <w:rPr>
                <w:rFonts w:eastAsia="等线" w:hint="eastAsia"/>
                <w:lang w:eastAsia="zh-CN"/>
              </w:rPr>
              <w:t>9</w:t>
            </w:r>
            <w:r w:rsidRPr="00961B9D">
              <w:rPr>
                <w:rFonts w:eastAsia="等线"/>
                <w:lang w:eastAsia="zh-CN"/>
              </w:rPr>
              <w:t>60</w:t>
            </w:r>
          </w:p>
        </w:tc>
        <w:tc>
          <w:tcPr>
            <w:tcW w:w="2876" w:type="dxa"/>
            <w:tcBorders>
              <w:top w:val="single" w:sz="4" w:space="0" w:color="auto"/>
              <w:left w:val="single" w:sz="4" w:space="0" w:color="auto"/>
              <w:bottom w:val="single" w:sz="4" w:space="0" w:color="auto"/>
              <w:right w:val="single" w:sz="4" w:space="0" w:color="auto"/>
            </w:tcBorders>
          </w:tcPr>
          <w:p w14:paraId="2E360F64" w14:textId="3B8C4DAF" w:rsidR="000D4A12" w:rsidRPr="00C6780C" w:rsidRDefault="00486798" w:rsidP="000D4A12">
            <w:pPr>
              <w:pStyle w:val="TAC"/>
            </w:pPr>
            <w:r w:rsidRPr="00486798">
              <w:t>2562499 – &lt;</w:t>
            </w:r>
            <w:r>
              <w:t>16</w:t>
            </w:r>
            <w:r w:rsidRPr="00486798">
              <w:t>&gt; –2795827</w:t>
            </w:r>
          </w:p>
        </w:tc>
      </w:tr>
      <w:bookmarkEnd w:id="8"/>
    </w:tbl>
    <w:p w14:paraId="565DF5A2" w14:textId="614886DB" w:rsidR="00406FA5" w:rsidRDefault="00406FA5" w:rsidP="00B97795">
      <w:pPr>
        <w:rPr>
          <w:rFonts w:eastAsia="等线"/>
          <w:lang w:eastAsia="zh-CN"/>
        </w:rPr>
      </w:pPr>
    </w:p>
    <w:p w14:paraId="4C7AA111" w14:textId="057E6F63" w:rsidR="00E955AA" w:rsidRPr="004B5DF1" w:rsidRDefault="00E955AA" w:rsidP="00B97795">
      <w:pPr>
        <w:rPr>
          <w:rFonts w:eastAsia="等线"/>
          <w:b/>
          <w:bCs/>
          <w:lang w:eastAsia="zh-CN"/>
        </w:rPr>
      </w:pPr>
      <w:r w:rsidRPr="004B5DF1">
        <w:rPr>
          <w:rFonts w:eastAsia="等线" w:hint="eastAsia"/>
          <w:b/>
          <w:bCs/>
          <w:lang w:eastAsia="zh-CN"/>
        </w:rPr>
        <w:lastRenderedPageBreak/>
        <w:t>F</w:t>
      </w:r>
      <w:r w:rsidRPr="004B5DF1">
        <w:rPr>
          <w:rFonts w:eastAsia="等线"/>
          <w:b/>
          <w:bCs/>
          <w:lang w:eastAsia="zh-CN"/>
        </w:rPr>
        <w:t>ixed channel raster design:</w:t>
      </w:r>
    </w:p>
    <w:p w14:paraId="5E83E3C8" w14:textId="49A7E8A8" w:rsidR="00B25BE1" w:rsidRDefault="00CF5A21" w:rsidP="00502157">
      <w:pPr>
        <w:jc w:val="both"/>
        <w:rPr>
          <w:rFonts w:eastAsia="等线"/>
          <w:lang w:eastAsia="zh-CN"/>
        </w:rPr>
      </w:pPr>
      <w:r>
        <w:rPr>
          <w:rFonts w:eastAsia="等线"/>
          <w:lang w:eastAsia="zh-CN"/>
        </w:rPr>
        <w:t xml:space="preserve">For fixed channel raster design, </w:t>
      </w:r>
      <w:r w:rsidR="00371FF6">
        <w:rPr>
          <w:rFonts w:eastAsia="等线"/>
          <w:lang w:eastAsia="zh-CN"/>
        </w:rPr>
        <w:t xml:space="preserve">the general </w:t>
      </w:r>
      <w:r>
        <w:rPr>
          <w:rFonts w:eastAsia="等线"/>
          <w:lang w:eastAsia="zh-CN"/>
        </w:rPr>
        <w:t>NR-A</w:t>
      </w:r>
      <w:r w:rsidR="00B25BE1">
        <w:rPr>
          <w:rFonts w:eastAsia="等线"/>
          <w:lang w:eastAsia="zh-CN"/>
        </w:rPr>
        <w:t>RFCN</w:t>
      </w:r>
      <w:r w:rsidR="008D3C69">
        <w:rPr>
          <w:rFonts w:eastAsia="等线"/>
          <w:lang w:eastAsia="zh-CN"/>
        </w:rPr>
        <w:t xml:space="preserve"> per operating band</w:t>
      </w:r>
      <w:r w:rsidR="00B25BE1">
        <w:rPr>
          <w:rFonts w:eastAsia="等线"/>
          <w:lang w:eastAsia="zh-CN"/>
        </w:rPr>
        <w:t xml:space="preserve"> can be obtained with 60kHz </w:t>
      </w:r>
      <w:r w:rsidR="008D3C69">
        <w:rPr>
          <w:rFonts w:eastAsia="等线"/>
          <w:lang w:eastAsia="zh-CN"/>
        </w:rPr>
        <w:t>global frequency raster</w:t>
      </w:r>
      <w:r w:rsidR="00793AE7">
        <w:rPr>
          <w:rFonts w:eastAsia="等线"/>
          <w:lang w:eastAsia="zh-CN"/>
        </w:rPr>
        <w:t xml:space="preserve"> in Table 3</w:t>
      </w:r>
      <w:r w:rsidR="008D3C69">
        <w:rPr>
          <w:rFonts w:eastAsia="等线"/>
          <w:lang w:eastAsia="zh-CN"/>
        </w:rPr>
        <w:t>.</w:t>
      </w:r>
    </w:p>
    <w:p w14:paraId="2DB02578" w14:textId="2A116D77" w:rsidR="00322C18" w:rsidRPr="00C04A08" w:rsidRDefault="00322C18" w:rsidP="00322C18">
      <w:pPr>
        <w:pStyle w:val="TH"/>
        <w:rPr>
          <w:rFonts w:eastAsia="Yu Mincho"/>
        </w:rPr>
      </w:pPr>
      <w:r w:rsidRPr="00C04A08">
        <w:rPr>
          <w:rFonts w:eastAsia="Yu Mincho"/>
        </w:rPr>
        <w:t xml:space="preserve">Table </w:t>
      </w:r>
      <w:r w:rsidR="00C54EDE">
        <w:rPr>
          <w:rFonts w:eastAsia="Yu Mincho"/>
        </w:rPr>
        <w:t>3</w:t>
      </w:r>
      <w:r w:rsidRPr="00C04A08">
        <w:rPr>
          <w:rFonts w:eastAsia="Yu Mincho"/>
        </w:rPr>
        <w:t xml:space="preserve">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322C18" w:rsidRPr="00C6780C" w14:paraId="7CF2D3AD" w14:textId="77777777" w:rsidTr="004E5C02">
        <w:trPr>
          <w:jc w:val="center"/>
        </w:trPr>
        <w:tc>
          <w:tcPr>
            <w:tcW w:w="1242" w:type="dxa"/>
            <w:tcBorders>
              <w:top w:val="single" w:sz="4" w:space="0" w:color="auto"/>
              <w:left w:val="single" w:sz="4" w:space="0" w:color="auto"/>
              <w:bottom w:val="single" w:sz="4" w:space="0" w:color="auto"/>
              <w:right w:val="single" w:sz="4" w:space="0" w:color="auto"/>
            </w:tcBorders>
            <w:hideMark/>
          </w:tcPr>
          <w:p w14:paraId="599A43CF" w14:textId="77777777" w:rsidR="00322C18" w:rsidRPr="00C04A08" w:rsidRDefault="00322C18" w:rsidP="004E5C02">
            <w:pPr>
              <w:pStyle w:val="TAH"/>
              <w:rPr>
                <w:rFonts w:eastAsia="Yu Mincho"/>
              </w:rPr>
            </w:pPr>
            <w:r w:rsidRPr="00C6780C">
              <w:t>Operating Band</w:t>
            </w:r>
          </w:p>
        </w:tc>
        <w:tc>
          <w:tcPr>
            <w:tcW w:w="1146" w:type="dxa"/>
            <w:tcBorders>
              <w:top w:val="single" w:sz="4" w:space="0" w:color="auto"/>
              <w:left w:val="single" w:sz="4" w:space="0" w:color="auto"/>
              <w:bottom w:val="single" w:sz="4" w:space="0" w:color="auto"/>
              <w:right w:val="single" w:sz="4" w:space="0" w:color="auto"/>
            </w:tcBorders>
            <w:hideMark/>
          </w:tcPr>
          <w:p w14:paraId="0E284687" w14:textId="77777777" w:rsidR="00322C18" w:rsidRPr="00C6780C" w:rsidRDefault="00322C18" w:rsidP="004E5C02">
            <w:pPr>
              <w:pStyle w:val="TAH"/>
            </w:pPr>
            <w:proofErr w:type="spellStart"/>
            <w:r w:rsidRPr="00C6780C">
              <w:t>ΔF</w:t>
            </w:r>
            <w:r w:rsidRPr="00C6780C">
              <w:rPr>
                <w:vertAlign w:val="subscript"/>
              </w:rPr>
              <w:t>Raster</w:t>
            </w:r>
            <w:proofErr w:type="spellEnd"/>
          </w:p>
          <w:p w14:paraId="3A2652DB" w14:textId="77777777" w:rsidR="00322C18" w:rsidRPr="00C04A08" w:rsidRDefault="00322C18" w:rsidP="004E5C02">
            <w:pPr>
              <w:pStyle w:val="TAH"/>
              <w:rPr>
                <w:rFonts w:eastAsia="Yu Mincho"/>
              </w:rPr>
            </w:pPr>
            <w:r w:rsidRPr="00C6780C">
              <w:t>(kHz)</w:t>
            </w:r>
          </w:p>
        </w:tc>
        <w:tc>
          <w:tcPr>
            <w:tcW w:w="2876" w:type="dxa"/>
            <w:tcBorders>
              <w:top w:val="single" w:sz="4" w:space="0" w:color="auto"/>
              <w:left w:val="single" w:sz="4" w:space="0" w:color="auto"/>
              <w:bottom w:val="single" w:sz="4" w:space="0" w:color="auto"/>
              <w:right w:val="single" w:sz="4" w:space="0" w:color="auto"/>
            </w:tcBorders>
            <w:hideMark/>
          </w:tcPr>
          <w:p w14:paraId="6B455CAB" w14:textId="77777777" w:rsidR="00322C18" w:rsidRPr="00C04A08" w:rsidRDefault="00322C18" w:rsidP="004E5C02">
            <w:pPr>
              <w:pStyle w:val="TAH"/>
              <w:rPr>
                <w:rFonts w:eastAsia="Yu Mincho"/>
              </w:rPr>
            </w:pPr>
            <w:r w:rsidRPr="00C04A08">
              <w:rPr>
                <w:rFonts w:eastAsia="Yu Mincho"/>
              </w:rPr>
              <w:t>Uplink and Downlink</w:t>
            </w:r>
          </w:p>
          <w:p w14:paraId="5F010667" w14:textId="77777777" w:rsidR="00322C18" w:rsidRPr="00C04A08" w:rsidRDefault="00322C18" w:rsidP="004E5C02">
            <w:pPr>
              <w:pStyle w:val="TAH"/>
              <w:rPr>
                <w:rFonts w:eastAsia="Yu Mincho"/>
              </w:rPr>
            </w:pPr>
            <w:r w:rsidRPr="00C04A08">
              <w:rPr>
                <w:rFonts w:eastAsia="Yu Mincho"/>
              </w:rPr>
              <w:t>Range of N</w:t>
            </w:r>
            <w:r w:rsidRPr="00C04A08">
              <w:rPr>
                <w:rFonts w:eastAsia="Yu Mincho"/>
                <w:vertAlign w:val="subscript"/>
              </w:rPr>
              <w:t>REF</w:t>
            </w:r>
          </w:p>
          <w:p w14:paraId="455F880A" w14:textId="77777777" w:rsidR="00322C18" w:rsidRPr="00C04A08" w:rsidRDefault="00322C18" w:rsidP="004E5C02">
            <w:pPr>
              <w:pStyle w:val="TAH"/>
              <w:rPr>
                <w:rFonts w:eastAsia="Yu Mincho"/>
              </w:rPr>
            </w:pPr>
            <w:r w:rsidRPr="00C04A08">
              <w:rPr>
                <w:rFonts w:eastAsia="Yu Mincho"/>
              </w:rPr>
              <w:t>(First – &lt;Step size&gt; – Last)</w:t>
            </w:r>
          </w:p>
        </w:tc>
      </w:tr>
      <w:tr w:rsidR="00322C18" w:rsidRPr="00C6780C" w14:paraId="45C9C07E" w14:textId="77777777" w:rsidTr="004E5C02">
        <w:trPr>
          <w:jc w:val="center"/>
        </w:trPr>
        <w:tc>
          <w:tcPr>
            <w:tcW w:w="1242" w:type="dxa"/>
            <w:tcBorders>
              <w:top w:val="single" w:sz="4" w:space="0" w:color="auto"/>
              <w:left w:val="single" w:sz="4" w:space="0" w:color="auto"/>
              <w:right w:val="single" w:sz="4" w:space="0" w:color="auto"/>
            </w:tcBorders>
            <w:shd w:val="clear" w:color="auto" w:fill="auto"/>
            <w:hideMark/>
          </w:tcPr>
          <w:p w14:paraId="0AAF9135" w14:textId="77777777" w:rsidR="00322C18" w:rsidRPr="00C04A08" w:rsidRDefault="00322C18" w:rsidP="004E5C02">
            <w:pPr>
              <w:pStyle w:val="TAC"/>
              <w:rPr>
                <w:rFonts w:eastAsia="Yu Mincho"/>
                <w:lang w:eastAsia="ja-JP"/>
              </w:rPr>
            </w:pPr>
            <w:proofErr w:type="spellStart"/>
            <w:r w:rsidRPr="00C6780C">
              <w:rPr>
                <w:lang w:eastAsia="ja-JP"/>
              </w:rPr>
              <w:t>n</w:t>
            </w:r>
            <w:r>
              <w:rPr>
                <w:lang w:eastAsia="ja-JP"/>
              </w:rPr>
              <w:t>X</w:t>
            </w:r>
            <w:proofErr w:type="spellEnd"/>
          </w:p>
          <w:p w14:paraId="0C624D63" w14:textId="77777777" w:rsidR="00322C18" w:rsidRPr="00C04A08" w:rsidRDefault="00322C18" w:rsidP="004E5C02">
            <w:pPr>
              <w:pStyle w:val="TAC"/>
              <w:rPr>
                <w:rFonts w:eastAsia="Yu Mincho"/>
                <w:lang w:eastAsia="ja-JP"/>
              </w:rPr>
            </w:pPr>
            <w:r w:rsidRPr="00322C18">
              <w:rPr>
                <w:rFonts w:eastAsia="等线"/>
                <w:lang w:eastAsia="zh-CN"/>
              </w:rPr>
              <w:t>66~71GHz</w:t>
            </w:r>
          </w:p>
        </w:tc>
        <w:tc>
          <w:tcPr>
            <w:tcW w:w="1146" w:type="dxa"/>
            <w:tcBorders>
              <w:top w:val="single" w:sz="4" w:space="0" w:color="auto"/>
              <w:left w:val="single" w:sz="4" w:space="0" w:color="auto"/>
              <w:bottom w:val="single" w:sz="4" w:space="0" w:color="auto"/>
              <w:right w:val="single" w:sz="4" w:space="0" w:color="auto"/>
            </w:tcBorders>
            <w:hideMark/>
          </w:tcPr>
          <w:p w14:paraId="323F8C1C" w14:textId="4CC72ACE" w:rsidR="00322C18" w:rsidRPr="00C04A08" w:rsidRDefault="006F34F2" w:rsidP="004E5C02">
            <w:pPr>
              <w:pStyle w:val="TAC"/>
              <w:rPr>
                <w:rFonts w:eastAsia="Yu Mincho"/>
                <w:lang w:eastAsia="ja-JP"/>
              </w:rPr>
            </w:pPr>
            <w:r>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4AEECA0A" w14:textId="19F3CDFD" w:rsidR="00322C18" w:rsidRPr="00C04A08" w:rsidRDefault="00B147C9" w:rsidP="004E5C02">
            <w:pPr>
              <w:pStyle w:val="TAC"/>
              <w:rPr>
                <w:rFonts w:eastAsia="Yu Mincho"/>
                <w:lang w:eastAsia="ja-JP"/>
              </w:rPr>
            </w:pPr>
            <w:r w:rsidRPr="00B147C9">
              <w:rPr>
                <w:lang w:eastAsia="ja-JP"/>
              </w:rPr>
              <w:t>2712499</w:t>
            </w:r>
            <w:r w:rsidR="00322C18" w:rsidRPr="00C04A08">
              <w:rPr>
                <w:rFonts w:eastAsia="Yu Mincho"/>
                <w:lang w:eastAsia="ja-JP"/>
              </w:rPr>
              <w:t xml:space="preserve"> – &lt;</w:t>
            </w:r>
            <w:r w:rsidR="00A75F3E">
              <w:rPr>
                <w:rFonts w:eastAsia="Yu Mincho"/>
                <w:lang w:eastAsia="ja-JP"/>
              </w:rPr>
              <w:t>1</w:t>
            </w:r>
            <w:r w:rsidR="00322C18" w:rsidRPr="00C04A08">
              <w:rPr>
                <w:rFonts w:eastAsia="Yu Mincho"/>
                <w:lang w:eastAsia="ja-JP"/>
              </w:rPr>
              <w:t>&gt; –</w:t>
            </w:r>
            <w:r w:rsidRPr="00B147C9">
              <w:rPr>
                <w:rFonts w:eastAsia="Yu Mincho"/>
                <w:lang w:eastAsia="ja-JP"/>
              </w:rPr>
              <w:t>2795832</w:t>
            </w:r>
          </w:p>
        </w:tc>
      </w:tr>
      <w:tr w:rsidR="00BA168A" w:rsidRPr="00C6780C" w14:paraId="07A87E6A" w14:textId="77777777" w:rsidTr="004E5C02">
        <w:trPr>
          <w:jc w:val="center"/>
        </w:trPr>
        <w:tc>
          <w:tcPr>
            <w:tcW w:w="1242" w:type="dxa"/>
            <w:tcBorders>
              <w:top w:val="single" w:sz="4" w:space="0" w:color="auto"/>
              <w:left w:val="single" w:sz="4" w:space="0" w:color="auto"/>
              <w:right w:val="single" w:sz="4" w:space="0" w:color="auto"/>
            </w:tcBorders>
            <w:shd w:val="clear" w:color="auto" w:fill="auto"/>
            <w:hideMark/>
          </w:tcPr>
          <w:p w14:paraId="056B1A7C" w14:textId="77777777" w:rsidR="00BA168A" w:rsidRPr="00C6780C" w:rsidRDefault="00BA168A" w:rsidP="004E5C02">
            <w:pPr>
              <w:pStyle w:val="TAC"/>
              <w:rPr>
                <w:lang w:eastAsia="ja-JP"/>
              </w:rPr>
            </w:pPr>
            <w:proofErr w:type="spellStart"/>
            <w:r w:rsidRPr="00C6780C">
              <w:rPr>
                <w:lang w:eastAsia="ja-JP"/>
              </w:rPr>
              <w:t>n</w:t>
            </w:r>
            <w:r>
              <w:rPr>
                <w:lang w:eastAsia="ja-JP"/>
              </w:rPr>
              <w:t>Y</w:t>
            </w:r>
            <w:proofErr w:type="spellEnd"/>
          </w:p>
          <w:p w14:paraId="78E3BFC4" w14:textId="77777777" w:rsidR="00BA168A" w:rsidRPr="00C6780C" w:rsidRDefault="00BA168A" w:rsidP="004E5C02">
            <w:pPr>
              <w:pStyle w:val="TAC"/>
              <w:rPr>
                <w:lang w:eastAsia="ja-JP"/>
              </w:rPr>
            </w:pPr>
            <w:r w:rsidRPr="00322C18">
              <w:rPr>
                <w:rFonts w:eastAsia="等线" w:hint="eastAsia"/>
                <w:lang w:eastAsia="zh-CN"/>
              </w:rPr>
              <w:t>5</w:t>
            </w:r>
            <w:r w:rsidRPr="00322C18">
              <w:rPr>
                <w:rFonts w:eastAsia="等线"/>
                <w:lang w:eastAsia="zh-CN"/>
              </w:rPr>
              <w:t>7~71GHz</w:t>
            </w:r>
          </w:p>
        </w:tc>
        <w:tc>
          <w:tcPr>
            <w:tcW w:w="1146" w:type="dxa"/>
            <w:tcBorders>
              <w:top w:val="single" w:sz="4" w:space="0" w:color="auto"/>
              <w:left w:val="single" w:sz="4" w:space="0" w:color="auto"/>
              <w:bottom w:val="single" w:sz="4" w:space="0" w:color="auto"/>
              <w:right w:val="single" w:sz="4" w:space="0" w:color="auto"/>
            </w:tcBorders>
            <w:hideMark/>
          </w:tcPr>
          <w:p w14:paraId="5440AF4C" w14:textId="5327FA99" w:rsidR="00BA168A" w:rsidRPr="00C04A08" w:rsidRDefault="00BA168A" w:rsidP="004E5C02">
            <w:pPr>
              <w:pStyle w:val="TAC"/>
              <w:rPr>
                <w:rFonts w:eastAsia="Yu Mincho"/>
                <w:lang w:eastAsia="ja-JP"/>
              </w:rPr>
            </w:pPr>
            <w:r>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5091E26E" w14:textId="523E1DE0" w:rsidR="00BA168A" w:rsidRPr="00C6780C" w:rsidRDefault="00BA168A" w:rsidP="004E5C02">
            <w:pPr>
              <w:pStyle w:val="TAC"/>
              <w:rPr>
                <w:lang w:eastAsia="ja-JP"/>
              </w:rPr>
            </w:pPr>
            <w:r w:rsidRPr="00BA168A">
              <w:rPr>
                <w:lang w:eastAsia="ja-JP"/>
              </w:rPr>
              <w:t>2562499</w:t>
            </w:r>
            <w:r w:rsidRPr="00C04A08">
              <w:rPr>
                <w:rFonts w:eastAsia="Yu Mincho"/>
                <w:lang w:eastAsia="ja-JP"/>
              </w:rPr>
              <w:t xml:space="preserve"> – &lt;</w:t>
            </w:r>
            <w:r w:rsidR="00A75F3E">
              <w:rPr>
                <w:rFonts w:eastAsia="Yu Mincho"/>
                <w:lang w:eastAsia="ja-JP"/>
              </w:rPr>
              <w:t>1</w:t>
            </w:r>
            <w:r w:rsidRPr="00C04A08">
              <w:rPr>
                <w:rFonts w:eastAsia="Yu Mincho"/>
                <w:lang w:eastAsia="ja-JP"/>
              </w:rPr>
              <w:t>&gt; –</w:t>
            </w:r>
            <w:r w:rsidRPr="00BA168A">
              <w:rPr>
                <w:rFonts w:eastAsia="Yu Mincho"/>
                <w:lang w:eastAsia="ja-JP"/>
              </w:rPr>
              <w:t>2795832</w:t>
            </w:r>
          </w:p>
        </w:tc>
      </w:tr>
    </w:tbl>
    <w:p w14:paraId="6C5BC484" w14:textId="4A825767" w:rsidR="00CF5A21" w:rsidRDefault="008D3C69" w:rsidP="006B208C">
      <w:pPr>
        <w:spacing w:beforeLines="50" w:before="120"/>
        <w:jc w:val="both"/>
        <w:rPr>
          <w:rFonts w:eastAsia="等线"/>
          <w:lang w:eastAsia="zh-CN"/>
        </w:rPr>
      </w:pPr>
      <w:r>
        <w:rPr>
          <w:rFonts w:eastAsia="等线" w:hint="eastAsia"/>
          <w:lang w:eastAsia="zh-CN"/>
        </w:rPr>
        <w:t>T</w:t>
      </w:r>
      <w:r>
        <w:rPr>
          <w:rFonts w:eastAsia="等线"/>
          <w:lang w:eastAsia="zh-CN"/>
        </w:rPr>
        <w:t xml:space="preserve">he assumption for the supported </w:t>
      </w:r>
      <w:r w:rsidR="00465EF5">
        <w:rPr>
          <w:rFonts w:eastAsia="等线"/>
          <w:lang w:eastAsia="zh-CN"/>
        </w:rPr>
        <w:t xml:space="preserve">channel bandwidth can be the multiple times of minimum channel bandwidths, </w:t>
      </w:r>
      <w:proofErr w:type="gramStart"/>
      <w:r w:rsidR="00465EF5">
        <w:rPr>
          <w:rFonts w:eastAsia="等线"/>
          <w:lang w:eastAsia="zh-CN"/>
        </w:rPr>
        <w:t>i.e.</w:t>
      </w:r>
      <w:proofErr w:type="gramEnd"/>
      <w:r w:rsidR="00465EF5">
        <w:rPr>
          <w:rFonts w:eastAsia="等线"/>
          <w:lang w:eastAsia="zh-CN"/>
        </w:rPr>
        <w:t xml:space="preserve"> 100, 200, 400, 800, 1200, 1600, 2000MHz. For each channel bandwidth, the fixed </w:t>
      </w:r>
      <w:r w:rsidR="004F69D6">
        <w:rPr>
          <w:rFonts w:eastAsia="等线"/>
          <w:lang w:eastAsia="zh-CN"/>
        </w:rPr>
        <w:t>applicable channel centre frequency and corresponding NR-ARFCNs are given in Table 4.</w:t>
      </w:r>
    </w:p>
    <w:p w14:paraId="0AF05255" w14:textId="48F2DE99" w:rsidR="00ED1833" w:rsidRPr="00C04A08" w:rsidRDefault="00ED1833" w:rsidP="00ED1833">
      <w:pPr>
        <w:pStyle w:val="TH"/>
        <w:rPr>
          <w:rFonts w:eastAsia="Yu Mincho"/>
        </w:rPr>
      </w:pPr>
      <w:r w:rsidRPr="00C04A08">
        <w:rPr>
          <w:rFonts w:eastAsia="Yu Mincho"/>
        </w:rPr>
        <w:t xml:space="preserve">Table </w:t>
      </w:r>
      <w:r w:rsidR="004F69D6">
        <w:rPr>
          <w:rFonts w:eastAsia="Yu Mincho"/>
        </w:rPr>
        <w:t>4</w:t>
      </w:r>
      <w:r w:rsidRPr="00C04A08">
        <w:rPr>
          <w:rFonts w:eastAsia="Yu Mincho"/>
        </w:rPr>
        <w:t>: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5"/>
        <w:gridCol w:w="1216"/>
        <w:gridCol w:w="2415"/>
        <w:gridCol w:w="3260"/>
        <w:gridCol w:w="1811"/>
      </w:tblGrid>
      <w:tr w:rsidR="001D019F" w:rsidRPr="00C6780C" w14:paraId="7406F302" w14:textId="4E41101C" w:rsidTr="008B0C4B">
        <w:trPr>
          <w:jc w:val="center"/>
        </w:trPr>
        <w:tc>
          <w:tcPr>
            <w:tcW w:w="1155" w:type="dxa"/>
            <w:tcBorders>
              <w:top w:val="single" w:sz="4" w:space="0" w:color="auto"/>
              <w:left w:val="single" w:sz="4" w:space="0" w:color="auto"/>
              <w:bottom w:val="single" w:sz="4" w:space="0" w:color="auto"/>
              <w:right w:val="single" w:sz="4" w:space="0" w:color="auto"/>
            </w:tcBorders>
            <w:hideMark/>
          </w:tcPr>
          <w:p w14:paraId="40933E2D" w14:textId="77777777" w:rsidR="001D019F" w:rsidRPr="00C04A08" w:rsidRDefault="001D019F" w:rsidP="004E5C02">
            <w:pPr>
              <w:pStyle w:val="TAH"/>
              <w:rPr>
                <w:rFonts w:eastAsia="Yu Mincho"/>
              </w:rPr>
            </w:pPr>
            <w:r w:rsidRPr="00C6780C">
              <w:t>Operating Band</w:t>
            </w:r>
          </w:p>
        </w:tc>
        <w:tc>
          <w:tcPr>
            <w:tcW w:w="1216" w:type="dxa"/>
            <w:tcBorders>
              <w:top w:val="single" w:sz="4" w:space="0" w:color="auto"/>
              <w:left w:val="single" w:sz="4" w:space="0" w:color="auto"/>
              <w:bottom w:val="single" w:sz="4" w:space="0" w:color="auto"/>
              <w:right w:val="single" w:sz="4" w:space="0" w:color="auto"/>
            </w:tcBorders>
            <w:hideMark/>
          </w:tcPr>
          <w:p w14:paraId="239774D7" w14:textId="77777777" w:rsidR="001D019F" w:rsidRDefault="001D019F" w:rsidP="004E5C02">
            <w:pPr>
              <w:pStyle w:val="TAH"/>
            </w:pPr>
            <w:r>
              <w:t>Channel bandwidths</w:t>
            </w:r>
          </w:p>
          <w:p w14:paraId="046EA5C0" w14:textId="40D97541" w:rsidR="001D019F" w:rsidRPr="00961B9D" w:rsidRDefault="001D019F" w:rsidP="004E5C02">
            <w:pPr>
              <w:pStyle w:val="TAH"/>
              <w:rPr>
                <w:rFonts w:eastAsia="等线"/>
                <w:lang w:eastAsia="zh-CN"/>
              </w:rPr>
            </w:pPr>
            <w:r w:rsidRPr="00961B9D">
              <w:rPr>
                <w:rFonts w:eastAsia="等线" w:hint="eastAsia"/>
                <w:lang w:eastAsia="zh-CN"/>
              </w:rPr>
              <w:t>(</w:t>
            </w:r>
            <w:r w:rsidRPr="00961B9D">
              <w:rPr>
                <w:rFonts w:eastAsia="等线"/>
                <w:lang w:eastAsia="zh-CN"/>
              </w:rPr>
              <w:t>MHz)</w:t>
            </w:r>
          </w:p>
        </w:tc>
        <w:tc>
          <w:tcPr>
            <w:tcW w:w="2415" w:type="dxa"/>
            <w:tcBorders>
              <w:top w:val="single" w:sz="4" w:space="0" w:color="auto"/>
              <w:left w:val="single" w:sz="4" w:space="0" w:color="auto"/>
              <w:bottom w:val="single" w:sz="4" w:space="0" w:color="auto"/>
              <w:right w:val="single" w:sz="4" w:space="0" w:color="auto"/>
            </w:tcBorders>
          </w:tcPr>
          <w:p w14:paraId="67787B5A" w14:textId="289D255F" w:rsidR="001D019F" w:rsidRDefault="001D019F" w:rsidP="004E5C02">
            <w:pPr>
              <w:pStyle w:val="TAH"/>
              <w:rPr>
                <w:rFonts w:eastAsia="Yu Mincho"/>
              </w:rPr>
            </w:pPr>
            <w:r w:rsidRPr="005D7998">
              <w:rPr>
                <w:rFonts w:eastAsia="Yu Mincho"/>
              </w:rPr>
              <w:t xml:space="preserve">Applicable </w:t>
            </w:r>
            <w:r>
              <w:rPr>
                <w:rFonts w:eastAsia="Yu Mincho"/>
              </w:rPr>
              <w:t xml:space="preserve">Channel Centre </w:t>
            </w:r>
            <w:r w:rsidR="00233C5F">
              <w:rPr>
                <w:rFonts w:eastAsia="Yu Mincho"/>
              </w:rPr>
              <w:t>Frequency (</w:t>
            </w:r>
            <w:r>
              <w:rPr>
                <w:rFonts w:eastAsia="Yu Mincho"/>
              </w:rPr>
              <w:t>MHz)</w:t>
            </w:r>
          </w:p>
        </w:tc>
        <w:tc>
          <w:tcPr>
            <w:tcW w:w="3260" w:type="dxa"/>
            <w:tcBorders>
              <w:top w:val="single" w:sz="4" w:space="0" w:color="auto"/>
              <w:left w:val="single" w:sz="4" w:space="0" w:color="auto"/>
              <w:bottom w:val="single" w:sz="4" w:space="0" w:color="auto"/>
              <w:right w:val="single" w:sz="4" w:space="0" w:color="auto"/>
            </w:tcBorders>
            <w:hideMark/>
          </w:tcPr>
          <w:p w14:paraId="75BD237A" w14:textId="2B333B58" w:rsidR="001D019F" w:rsidRPr="00C04A08" w:rsidRDefault="001D019F" w:rsidP="004E5C02">
            <w:pPr>
              <w:pStyle w:val="TAH"/>
              <w:rPr>
                <w:rFonts w:eastAsia="Yu Mincho"/>
              </w:rPr>
            </w:pPr>
            <w:r>
              <w:rPr>
                <w:rFonts w:eastAsia="Yu Mincho"/>
              </w:rPr>
              <w:t>Applicable NR-ARFCN</w:t>
            </w:r>
          </w:p>
        </w:tc>
        <w:tc>
          <w:tcPr>
            <w:tcW w:w="1811" w:type="dxa"/>
            <w:tcBorders>
              <w:top w:val="single" w:sz="4" w:space="0" w:color="auto"/>
              <w:left w:val="single" w:sz="4" w:space="0" w:color="auto"/>
              <w:right w:val="single" w:sz="4" w:space="0" w:color="auto"/>
            </w:tcBorders>
          </w:tcPr>
          <w:p w14:paraId="6392BDC0" w14:textId="116B22C3" w:rsidR="001D019F" w:rsidRPr="00810D83" w:rsidRDefault="001D019F" w:rsidP="004E5C02">
            <w:pPr>
              <w:pStyle w:val="TAH"/>
              <w:rPr>
                <w:rFonts w:eastAsia="等线"/>
                <w:lang w:eastAsia="zh-CN"/>
              </w:rPr>
            </w:pPr>
            <w:r w:rsidRPr="00810D83">
              <w:rPr>
                <w:rFonts w:eastAsia="等线" w:hint="eastAsia"/>
                <w:lang w:eastAsia="zh-CN"/>
              </w:rPr>
              <w:t>T</w:t>
            </w:r>
            <w:r w:rsidRPr="00810D83">
              <w:rPr>
                <w:rFonts w:eastAsia="等线"/>
                <w:lang w:eastAsia="zh-CN"/>
              </w:rPr>
              <w:t>he Range of N</w:t>
            </w:r>
          </w:p>
        </w:tc>
      </w:tr>
      <w:tr w:rsidR="001D019F" w:rsidRPr="00C6780C" w14:paraId="672D56A0" w14:textId="0F865029" w:rsidTr="008B0C4B">
        <w:trPr>
          <w:jc w:val="center"/>
        </w:trPr>
        <w:tc>
          <w:tcPr>
            <w:tcW w:w="1155" w:type="dxa"/>
            <w:vMerge w:val="restart"/>
            <w:tcBorders>
              <w:top w:val="single" w:sz="4" w:space="0" w:color="auto"/>
              <w:left w:val="single" w:sz="4" w:space="0" w:color="auto"/>
              <w:right w:val="single" w:sz="4" w:space="0" w:color="auto"/>
            </w:tcBorders>
            <w:shd w:val="clear" w:color="auto" w:fill="auto"/>
            <w:hideMark/>
          </w:tcPr>
          <w:p w14:paraId="49A57EF3" w14:textId="77777777" w:rsidR="001D019F" w:rsidRPr="00C04A08" w:rsidRDefault="001D019F" w:rsidP="004E5C02">
            <w:pPr>
              <w:pStyle w:val="TAC"/>
              <w:rPr>
                <w:rFonts w:eastAsia="Yu Mincho"/>
                <w:lang w:eastAsia="ja-JP"/>
              </w:rPr>
            </w:pPr>
            <w:proofErr w:type="spellStart"/>
            <w:r w:rsidRPr="00C6780C">
              <w:rPr>
                <w:lang w:eastAsia="ja-JP"/>
              </w:rPr>
              <w:t>n</w:t>
            </w:r>
            <w:r>
              <w:rPr>
                <w:lang w:eastAsia="ja-JP"/>
              </w:rPr>
              <w:t>X</w:t>
            </w:r>
            <w:proofErr w:type="spellEnd"/>
          </w:p>
          <w:p w14:paraId="6D04076B" w14:textId="77777777" w:rsidR="001D019F" w:rsidRPr="00C04A08" w:rsidRDefault="001D019F" w:rsidP="004E5C02">
            <w:pPr>
              <w:pStyle w:val="TAC"/>
              <w:rPr>
                <w:rFonts w:eastAsia="Yu Mincho"/>
                <w:lang w:eastAsia="ja-JP"/>
              </w:rPr>
            </w:pPr>
            <w:r w:rsidRPr="00322C18">
              <w:rPr>
                <w:rFonts w:eastAsia="等线"/>
                <w:lang w:eastAsia="zh-CN"/>
              </w:rPr>
              <w:t>66~71GHz</w:t>
            </w:r>
          </w:p>
        </w:tc>
        <w:tc>
          <w:tcPr>
            <w:tcW w:w="1216" w:type="dxa"/>
            <w:tcBorders>
              <w:top w:val="single" w:sz="4" w:space="0" w:color="auto"/>
              <w:left w:val="single" w:sz="4" w:space="0" w:color="auto"/>
              <w:bottom w:val="single" w:sz="4" w:space="0" w:color="auto"/>
              <w:right w:val="single" w:sz="4" w:space="0" w:color="auto"/>
            </w:tcBorders>
            <w:hideMark/>
          </w:tcPr>
          <w:p w14:paraId="4E9D773A" w14:textId="3A717BC2" w:rsidR="001D019F" w:rsidRPr="00C04A08" w:rsidRDefault="001D019F" w:rsidP="004E5C02">
            <w:pPr>
              <w:pStyle w:val="TAC"/>
              <w:rPr>
                <w:rFonts w:eastAsia="Yu Mincho"/>
                <w:lang w:eastAsia="ja-JP"/>
              </w:rPr>
            </w:pPr>
            <w:r>
              <w:rPr>
                <w:rFonts w:eastAsia="Yu Mincho"/>
                <w:lang w:eastAsia="ja-JP"/>
              </w:rPr>
              <w:t>100</w:t>
            </w:r>
          </w:p>
        </w:tc>
        <w:tc>
          <w:tcPr>
            <w:tcW w:w="2415" w:type="dxa"/>
            <w:tcBorders>
              <w:top w:val="single" w:sz="4" w:space="0" w:color="auto"/>
              <w:left w:val="single" w:sz="4" w:space="0" w:color="auto"/>
              <w:bottom w:val="single" w:sz="4" w:space="0" w:color="auto"/>
              <w:right w:val="single" w:sz="4" w:space="0" w:color="auto"/>
            </w:tcBorders>
          </w:tcPr>
          <w:p w14:paraId="57674AAF" w14:textId="0F9F1C8B" w:rsidR="001D019F" w:rsidRPr="00C6780C" w:rsidRDefault="001D019F" w:rsidP="004E5C02">
            <w:pPr>
              <w:pStyle w:val="TAC"/>
              <w:rPr>
                <w:lang w:eastAsia="ja-JP"/>
              </w:rPr>
            </w:pPr>
            <w:r w:rsidRPr="00526BBC">
              <w:rPr>
                <w:lang w:eastAsia="ja-JP"/>
              </w:rPr>
              <w:t>66050</w:t>
            </w:r>
            <w:r>
              <w:rPr>
                <w:lang w:eastAsia="ja-JP"/>
              </w:rPr>
              <w:t>+100*N</w:t>
            </w:r>
          </w:p>
        </w:tc>
        <w:tc>
          <w:tcPr>
            <w:tcW w:w="3260" w:type="dxa"/>
            <w:tcBorders>
              <w:top w:val="single" w:sz="4" w:space="0" w:color="auto"/>
              <w:left w:val="single" w:sz="4" w:space="0" w:color="auto"/>
              <w:bottom w:val="single" w:sz="4" w:space="0" w:color="auto"/>
              <w:right w:val="single" w:sz="4" w:space="0" w:color="auto"/>
            </w:tcBorders>
          </w:tcPr>
          <w:p w14:paraId="09F3C085" w14:textId="4A048CD7" w:rsidR="001D019F" w:rsidRPr="00810D83" w:rsidRDefault="00D5037B" w:rsidP="004E5C02">
            <w:pPr>
              <w:pStyle w:val="TAC"/>
              <w:rPr>
                <w:rFonts w:eastAsia="等线"/>
                <w:lang w:eastAsia="zh-CN"/>
              </w:rPr>
            </w:pPr>
            <w:r w:rsidRPr="00810D83">
              <w:rPr>
                <w:rFonts w:eastAsia="等线"/>
                <w:lang w:eastAsia="zh-CN"/>
              </w:rPr>
              <w:t>(</w:t>
            </w:r>
            <w:r w:rsidRPr="00810D83">
              <w:rPr>
                <w:rFonts w:eastAsia="等线" w:hint="eastAsia"/>
                <w:lang w:eastAsia="zh-CN"/>
              </w:rPr>
              <w:t>6</w:t>
            </w:r>
            <w:r w:rsidRPr="00810D83">
              <w:rPr>
                <w:rFonts w:eastAsia="等线"/>
                <w:lang w:eastAsia="zh-CN"/>
              </w:rPr>
              <w:t>6050+100*N-</w:t>
            </w:r>
            <w:r w:rsidRPr="00D5037B">
              <w:rPr>
                <w:rFonts w:eastAsia="等线"/>
                <w:lang w:eastAsia="zh-CN"/>
              </w:rPr>
              <w:t>24250.08</w:t>
            </w:r>
            <w:r>
              <w:rPr>
                <w:rFonts w:eastAsia="等线"/>
                <w:lang w:eastAsia="zh-CN"/>
              </w:rPr>
              <w:t>)/0.06+</w:t>
            </w:r>
            <w:r w:rsidR="008B0C4B" w:rsidRPr="008B0C4B">
              <w:rPr>
                <w:rFonts w:eastAsia="等线"/>
                <w:lang w:eastAsia="zh-CN"/>
              </w:rPr>
              <w:t>2016667</w:t>
            </w:r>
          </w:p>
        </w:tc>
        <w:tc>
          <w:tcPr>
            <w:tcW w:w="1811" w:type="dxa"/>
            <w:tcBorders>
              <w:left w:val="single" w:sz="4" w:space="0" w:color="auto"/>
              <w:right w:val="single" w:sz="4" w:space="0" w:color="auto"/>
            </w:tcBorders>
          </w:tcPr>
          <w:p w14:paraId="474BCD64" w14:textId="0C22E0FD" w:rsidR="001D019F" w:rsidRPr="00C04A08" w:rsidRDefault="00DE53C9" w:rsidP="004E5C02">
            <w:pPr>
              <w:pStyle w:val="TAC"/>
              <w:rPr>
                <w:rFonts w:eastAsia="Yu Mincho"/>
                <w:lang w:eastAsia="ja-JP"/>
              </w:rPr>
            </w:pPr>
            <w:r w:rsidRPr="00DE53C9">
              <w:rPr>
                <w:rFonts w:eastAsia="Yu Mincho"/>
                <w:lang w:eastAsia="ja-JP"/>
              </w:rPr>
              <w:t>N=0,1,</w:t>
            </w:r>
            <w:proofErr w:type="gramStart"/>
            <w:r w:rsidRPr="00DE53C9">
              <w:rPr>
                <w:rFonts w:eastAsia="Yu Mincho"/>
                <w:lang w:eastAsia="ja-JP"/>
              </w:rPr>
              <w:t>2,3,..</w:t>
            </w:r>
            <w:proofErr w:type="gramEnd"/>
            <w:r w:rsidRPr="00DE53C9">
              <w:rPr>
                <w:rFonts w:eastAsia="Yu Mincho"/>
                <w:lang w:eastAsia="ja-JP"/>
              </w:rPr>
              <w:t>49</w:t>
            </w:r>
          </w:p>
        </w:tc>
      </w:tr>
      <w:tr w:rsidR="008B0C4B" w:rsidRPr="00C6780C" w14:paraId="69FC7872" w14:textId="42134307" w:rsidTr="008B0C4B">
        <w:trPr>
          <w:jc w:val="center"/>
        </w:trPr>
        <w:tc>
          <w:tcPr>
            <w:tcW w:w="1155" w:type="dxa"/>
            <w:vMerge/>
            <w:tcBorders>
              <w:left w:val="single" w:sz="4" w:space="0" w:color="auto"/>
              <w:right w:val="single" w:sz="4" w:space="0" w:color="auto"/>
            </w:tcBorders>
            <w:shd w:val="clear" w:color="auto" w:fill="auto"/>
          </w:tcPr>
          <w:p w14:paraId="51612DB0" w14:textId="77777777" w:rsidR="008B0C4B" w:rsidRPr="00322C18" w:rsidRDefault="008B0C4B" w:rsidP="008B0C4B">
            <w:pPr>
              <w:pStyle w:val="TAC"/>
              <w:rPr>
                <w:rFonts w:eastAsia="等线"/>
                <w:lang w:eastAsia="zh-CN"/>
              </w:rPr>
            </w:pPr>
          </w:p>
        </w:tc>
        <w:tc>
          <w:tcPr>
            <w:tcW w:w="1216" w:type="dxa"/>
            <w:tcBorders>
              <w:top w:val="single" w:sz="4" w:space="0" w:color="auto"/>
              <w:left w:val="single" w:sz="4" w:space="0" w:color="auto"/>
              <w:bottom w:val="single" w:sz="4" w:space="0" w:color="auto"/>
              <w:right w:val="single" w:sz="4" w:space="0" w:color="auto"/>
            </w:tcBorders>
          </w:tcPr>
          <w:p w14:paraId="1822928E" w14:textId="19D278D0" w:rsidR="008B0C4B" w:rsidRPr="00C04A08" w:rsidRDefault="008B0C4B" w:rsidP="008B0C4B">
            <w:pPr>
              <w:pStyle w:val="TAC"/>
              <w:rPr>
                <w:rFonts w:eastAsia="Yu Mincho"/>
                <w:lang w:eastAsia="ja-JP"/>
              </w:rPr>
            </w:pPr>
            <w:r>
              <w:t>200</w:t>
            </w:r>
          </w:p>
        </w:tc>
        <w:tc>
          <w:tcPr>
            <w:tcW w:w="2415" w:type="dxa"/>
            <w:tcBorders>
              <w:top w:val="single" w:sz="4" w:space="0" w:color="auto"/>
              <w:left w:val="single" w:sz="4" w:space="0" w:color="auto"/>
              <w:bottom w:val="single" w:sz="4" w:space="0" w:color="auto"/>
              <w:right w:val="single" w:sz="4" w:space="0" w:color="auto"/>
            </w:tcBorders>
          </w:tcPr>
          <w:p w14:paraId="5D06D33D" w14:textId="7772F147" w:rsidR="008B0C4B" w:rsidRPr="00810D83" w:rsidRDefault="008B0C4B" w:rsidP="008B0C4B">
            <w:pPr>
              <w:pStyle w:val="TAC"/>
              <w:rPr>
                <w:rFonts w:eastAsia="等线"/>
                <w:lang w:eastAsia="zh-CN"/>
              </w:rPr>
            </w:pPr>
            <w:r w:rsidRPr="00810D83">
              <w:rPr>
                <w:rFonts w:eastAsia="等线" w:hint="eastAsia"/>
                <w:lang w:eastAsia="zh-CN"/>
              </w:rPr>
              <w:t>6</w:t>
            </w:r>
            <w:r w:rsidRPr="00810D83">
              <w:rPr>
                <w:rFonts w:eastAsia="等线"/>
                <w:lang w:eastAsia="zh-CN"/>
              </w:rPr>
              <w:t xml:space="preserve">6100+200*N </w:t>
            </w:r>
          </w:p>
        </w:tc>
        <w:tc>
          <w:tcPr>
            <w:tcW w:w="3260" w:type="dxa"/>
            <w:tcBorders>
              <w:top w:val="single" w:sz="4" w:space="0" w:color="auto"/>
              <w:left w:val="single" w:sz="4" w:space="0" w:color="auto"/>
              <w:bottom w:val="single" w:sz="4" w:space="0" w:color="auto"/>
              <w:right w:val="single" w:sz="4" w:space="0" w:color="auto"/>
            </w:tcBorders>
          </w:tcPr>
          <w:p w14:paraId="015D0E5B" w14:textId="45C2D305" w:rsidR="008B0C4B" w:rsidRPr="00C6780C" w:rsidRDefault="008B0C4B" w:rsidP="008B0C4B">
            <w:pPr>
              <w:pStyle w:val="TAC"/>
              <w:rPr>
                <w:lang w:eastAsia="ja-JP"/>
              </w:rPr>
            </w:pPr>
            <w:r w:rsidRPr="00810D83">
              <w:rPr>
                <w:rFonts w:eastAsia="等线"/>
                <w:lang w:eastAsia="zh-CN"/>
              </w:rPr>
              <w:t>(</w:t>
            </w:r>
            <w:r w:rsidR="004847D4" w:rsidRPr="004847D4">
              <w:rPr>
                <w:rFonts w:eastAsia="等线" w:hint="eastAsia"/>
                <w:lang w:eastAsia="zh-CN"/>
              </w:rPr>
              <w:t>6</w:t>
            </w:r>
            <w:r w:rsidR="004847D4" w:rsidRPr="004847D4">
              <w:rPr>
                <w:rFonts w:eastAsia="等线"/>
                <w:lang w:eastAsia="zh-CN"/>
              </w:rPr>
              <w:t xml:space="preserve">6100+200*N </w:t>
            </w:r>
            <w:r w:rsidRPr="00810D83">
              <w:rPr>
                <w:rFonts w:eastAsia="等线"/>
                <w:lang w:eastAsia="zh-CN"/>
              </w:rPr>
              <w:t>-</w:t>
            </w:r>
            <w:r w:rsidRPr="00D5037B">
              <w:rPr>
                <w:rFonts w:eastAsia="等线"/>
                <w:lang w:eastAsia="zh-CN"/>
              </w:rPr>
              <w:t>24250.08</w:t>
            </w:r>
            <w:r>
              <w:rPr>
                <w:rFonts w:eastAsia="等线"/>
                <w:lang w:eastAsia="zh-CN"/>
              </w:rPr>
              <w:t>)/0.06+</w:t>
            </w:r>
            <w:r w:rsidRPr="008B0C4B">
              <w:rPr>
                <w:rFonts w:eastAsia="等线"/>
                <w:lang w:eastAsia="zh-CN"/>
              </w:rPr>
              <w:t>2016667</w:t>
            </w:r>
          </w:p>
        </w:tc>
        <w:tc>
          <w:tcPr>
            <w:tcW w:w="1811" w:type="dxa"/>
            <w:tcBorders>
              <w:left w:val="single" w:sz="4" w:space="0" w:color="auto"/>
              <w:right w:val="single" w:sz="4" w:space="0" w:color="auto"/>
            </w:tcBorders>
          </w:tcPr>
          <w:p w14:paraId="17F6725A" w14:textId="10693E0F" w:rsidR="008B0C4B" w:rsidRPr="00C6780C" w:rsidRDefault="008B0C4B" w:rsidP="008B0C4B">
            <w:pPr>
              <w:pStyle w:val="TAC"/>
              <w:rPr>
                <w:lang w:eastAsia="ja-JP"/>
              </w:rPr>
            </w:pPr>
            <w:r w:rsidRPr="00DE53C9">
              <w:rPr>
                <w:lang w:eastAsia="ja-JP"/>
              </w:rPr>
              <w:t>N=0,1, 2...24</w:t>
            </w:r>
          </w:p>
        </w:tc>
      </w:tr>
      <w:tr w:rsidR="008B0C4B" w:rsidRPr="00C6780C" w14:paraId="6AAF167C" w14:textId="648D9EAA" w:rsidTr="008B0C4B">
        <w:trPr>
          <w:jc w:val="center"/>
        </w:trPr>
        <w:tc>
          <w:tcPr>
            <w:tcW w:w="1155" w:type="dxa"/>
            <w:vMerge/>
            <w:tcBorders>
              <w:left w:val="single" w:sz="4" w:space="0" w:color="auto"/>
              <w:right w:val="single" w:sz="4" w:space="0" w:color="auto"/>
            </w:tcBorders>
            <w:shd w:val="clear" w:color="auto" w:fill="auto"/>
          </w:tcPr>
          <w:p w14:paraId="15A5A0E2" w14:textId="77777777" w:rsidR="008B0C4B" w:rsidRPr="00322C18" w:rsidRDefault="008B0C4B" w:rsidP="008B0C4B">
            <w:pPr>
              <w:pStyle w:val="TAC"/>
              <w:rPr>
                <w:rFonts w:eastAsia="等线"/>
                <w:lang w:eastAsia="zh-CN"/>
              </w:rPr>
            </w:pPr>
          </w:p>
        </w:tc>
        <w:tc>
          <w:tcPr>
            <w:tcW w:w="1216" w:type="dxa"/>
            <w:tcBorders>
              <w:top w:val="single" w:sz="4" w:space="0" w:color="auto"/>
              <w:left w:val="single" w:sz="4" w:space="0" w:color="auto"/>
              <w:bottom w:val="single" w:sz="4" w:space="0" w:color="auto"/>
              <w:right w:val="single" w:sz="4" w:space="0" w:color="auto"/>
            </w:tcBorders>
          </w:tcPr>
          <w:p w14:paraId="0E19B986" w14:textId="2A2CEB6F" w:rsidR="008B0C4B" w:rsidRPr="00322C18" w:rsidRDefault="008B0C4B" w:rsidP="008B0C4B">
            <w:pPr>
              <w:pStyle w:val="TAC"/>
              <w:rPr>
                <w:rFonts w:eastAsia="等线"/>
                <w:lang w:eastAsia="zh-CN"/>
              </w:rPr>
            </w:pPr>
            <w:r>
              <w:rPr>
                <w:rFonts w:eastAsia="等线"/>
                <w:lang w:eastAsia="zh-CN"/>
              </w:rPr>
              <w:t>400</w:t>
            </w:r>
          </w:p>
        </w:tc>
        <w:tc>
          <w:tcPr>
            <w:tcW w:w="2415" w:type="dxa"/>
            <w:tcBorders>
              <w:top w:val="single" w:sz="4" w:space="0" w:color="auto"/>
              <w:left w:val="single" w:sz="4" w:space="0" w:color="auto"/>
              <w:bottom w:val="single" w:sz="4" w:space="0" w:color="auto"/>
              <w:right w:val="single" w:sz="4" w:space="0" w:color="auto"/>
            </w:tcBorders>
          </w:tcPr>
          <w:p w14:paraId="390B89B6" w14:textId="4663A30D" w:rsidR="008B0C4B" w:rsidRPr="00810D83" w:rsidRDefault="008B0C4B" w:rsidP="008B0C4B">
            <w:pPr>
              <w:pStyle w:val="TAC"/>
              <w:rPr>
                <w:rFonts w:eastAsia="等线"/>
                <w:lang w:eastAsia="zh-CN"/>
              </w:rPr>
            </w:pPr>
            <w:r w:rsidRPr="00810D83">
              <w:rPr>
                <w:rFonts w:eastAsia="等线" w:hint="eastAsia"/>
                <w:lang w:eastAsia="zh-CN"/>
              </w:rPr>
              <w:t>6</w:t>
            </w:r>
            <w:r w:rsidRPr="00810D83">
              <w:rPr>
                <w:rFonts w:eastAsia="等线"/>
                <w:lang w:eastAsia="zh-CN"/>
              </w:rPr>
              <w:t>6200+400*N</w:t>
            </w:r>
          </w:p>
        </w:tc>
        <w:tc>
          <w:tcPr>
            <w:tcW w:w="3260" w:type="dxa"/>
            <w:tcBorders>
              <w:top w:val="single" w:sz="4" w:space="0" w:color="auto"/>
              <w:left w:val="single" w:sz="4" w:space="0" w:color="auto"/>
              <w:bottom w:val="single" w:sz="4" w:space="0" w:color="auto"/>
              <w:right w:val="single" w:sz="4" w:space="0" w:color="auto"/>
            </w:tcBorders>
          </w:tcPr>
          <w:p w14:paraId="0BEEFEBC" w14:textId="66D0A152" w:rsidR="008B0C4B" w:rsidRPr="00C6780C" w:rsidRDefault="008B0C4B" w:rsidP="008B0C4B">
            <w:pPr>
              <w:pStyle w:val="TAC"/>
            </w:pPr>
            <w:r w:rsidRPr="00810D83">
              <w:rPr>
                <w:rFonts w:eastAsia="等线"/>
                <w:lang w:eastAsia="zh-CN"/>
              </w:rPr>
              <w:t>(</w:t>
            </w:r>
            <w:r w:rsidR="004847D4" w:rsidRPr="004847D4">
              <w:rPr>
                <w:rFonts w:eastAsia="等线" w:hint="eastAsia"/>
                <w:lang w:eastAsia="zh-CN"/>
              </w:rPr>
              <w:t>6</w:t>
            </w:r>
            <w:r w:rsidR="004847D4" w:rsidRPr="004847D4">
              <w:rPr>
                <w:rFonts w:eastAsia="等线"/>
                <w:lang w:eastAsia="zh-CN"/>
              </w:rPr>
              <w:t xml:space="preserve">6200+400*N </w:t>
            </w:r>
            <w:r w:rsidRPr="00810D83">
              <w:rPr>
                <w:rFonts w:eastAsia="等线"/>
                <w:lang w:eastAsia="zh-CN"/>
              </w:rPr>
              <w:t>-</w:t>
            </w:r>
            <w:r w:rsidRPr="00D5037B">
              <w:rPr>
                <w:rFonts w:eastAsia="等线"/>
                <w:lang w:eastAsia="zh-CN"/>
              </w:rPr>
              <w:t>24250.08</w:t>
            </w:r>
            <w:r>
              <w:rPr>
                <w:rFonts w:eastAsia="等线"/>
                <w:lang w:eastAsia="zh-CN"/>
              </w:rPr>
              <w:t>)/0.06+</w:t>
            </w:r>
            <w:r w:rsidRPr="008B0C4B">
              <w:rPr>
                <w:rFonts w:eastAsia="等线"/>
                <w:lang w:eastAsia="zh-CN"/>
              </w:rPr>
              <w:t>2016667</w:t>
            </w:r>
          </w:p>
        </w:tc>
        <w:tc>
          <w:tcPr>
            <w:tcW w:w="1811" w:type="dxa"/>
            <w:tcBorders>
              <w:left w:val="single" w:sz="4" w:space="0" w:color="auto"/>
              <w:right w:val="single" w:sz="4" w:space="0" w:color="auto"/>
            </w:tcBorders>
          </w:tcPr>
          <w:p w14:paraId="0F29E6DD" w14:textId="2A8F2173" w:rsidR="008B0C4B" w:rsidRPr="00C6780C" w:rsidRDefault="008B0C4B" w:rsidP="008B0C4B">
            <w:pPr>
              <w:pStyle w:val="TAC"/>
            </w:pPr>
            <w:r w:rsidRPr="00DE53C9">
              <w:t>N=0,1,</w:t>
            </w:r>
            <w:proofErr w:type="gramStart"/>
            <w:r w:rsidRPr="00DE53C9">
              <w:t>2,3,...</w:t>
            </w:r>
            <w:proofErr w:type="gramEnd"/>
            <w:r w:rsidRPr="00DE53C9">
              <w:t>11</w:t>
            </w:r>
          </w:p>
        </w:tc>
      </w:tr>
      <w:tr w:rsidR="008B0C4B" w:rsidRPr="00C6780C" w14:paraId="1814BE23" w14:textId="558A6AA0" w:rsidTr="008B0C4B">
        <w:trPr>
          <w:jc w:val="center"/>
        </w:trPr>
        <w:tc>
          <w:tcPr>
            <w:tcW w:w="1155" w:type="dxa"/>
            <w:vMerge/>
            <w:tcBorders>
              <w:left w:val="single" w:sz="4" w:space="0" w:color="auto"/>
              <w:right w:val="single" w:sz="4" w:space="0" w:color="auto"/>
            </w:tcBorders>
            <w:shd w:val="clear" w:color="auto" w:fill="auto"/>
          </w:tcPr>
          <w:p w14:paraId="7168DF3E" w14:textId="77777777" w:rsidR="008B0C4B" w:rsidRPr="00322C18" w:rsidRDefault="008B0C4B" w:rsidP="008B0C4B">
            <w:pPr>
              <w:pStyle w:val="TAC"/>
              <w:rPr>
                <w:rFonts w:eastAsia="等线"/>
                <w:lang w:eastAsia="zh-CN"/>
              </w:rPr>
            </w:pPr>
          </w:p>
        </w:tc>
        <w:tc>
          <w:tcPr>
            <w:tcW w:w="1216" w:type="dxa"/>
            <w:tcBorders>
              <w:top w:val="single" w:sz="4" w:space="0" w:color="auto"/>
              <w:left w:val="single" w:sz="4" w:space="0" w:color="auto"/>
              <w:bottom w:val="single" w:sz="4" w:space="0" w:color="auto"/>
              <w:right w:val="single" w:sz="4" w:space="0" w:color="auto"/>
            </w:tcBorders>
          </w:tcPr>
          <w:p w14:paraId="5F494110" w14:textId="4980C1A2" w:rsidR="008B0C4B" w:rsidRDefault="008B0C4B" w:rsidP="008B0C4B">
            <w:pPr>
              <w:pStyle w:val="TAC"/>
              <w:rPr>
                <w:rFonts w:eastAsia="等线"/>
                <w:lang w:eastAsia="zh-CN"/>
              </w:rPr>
            </w:pPr>
            <w:r>
              <w:rPr>
                <w:rFonts w:eastAsia="等线" w:hint="eastAsia"/>
                <w:lang w:eastAsia="zh-CN"/>
              </w:rPr>
              <w:t>8</w:t>
            </w:r>
            <w:r>
              <w:rPr>
                <w:rFonts w:eastAsia="等线"/>
                <w:lang w:eastAsia="zh-CN"/>
              </w:rPr>
              <w:t>00</w:t>
            </w:r>
          </w:p>
        </w:tc>
        <w:tc>
          <w:tcPr>
            <w:tcW w:w="2415" w:type="dxa"/>
            <w:tcBorders>
              <w:top w:val="single" w:sz="4" w:space="0" w:color="auto"/>
              <w:left w:val="single" w:sz="4" w:space="0" w:color="auto"/>
              <w:bottom w:val="single" w:sz="4" w:space="0" w:color="auto"/>
              <w:right w:val="single" w:sz="4" w:space="0" w:color="auto"/>
            </w:tcBorders>
          </w:tcPr>
          <w:p w14:paraId="740AEBBB" w14:textId="41CAA90E" w:rsidR="008B0C4B" w:rsidRPr="00C6780C" w:rsidRDefault="008B0C4B" w:rsidP="008B0C4B">
            <w:pPr>
              <w:pStyle w:val="TAC"/>
            </w:pPr>
            <w:r w:rsidRPr="000C4233">
              <w:rPr>
                <w:rFonts w:eastAsia="等线" w:hint="eastAsia"/>
                <w:lang w:eastAsia="zh-CN"/>
              </w:rPr>
              <w:t>6</w:t>
            </w:r>
            <w:r w:rsidRPr="000C4233">
              <w:rPr>
                <w:rFonts w:eastAsia="等线"/>
                <w:lang w:eastAsia="zh-CN"/>
              </w:rPr>
              <w:t>6</w:t>
            </w:r>
            <w:r>
              <w:rPr>
                <w:rFonts w:eastAsia="等线"/>
                <w:lang w:eastAsia="zh-CN"/>
              </w:rPr>
              <w:t>4</w:t>
            </w:r>
            <w:r w:rsidRPr="000C4233">
              <w:rPr>
                <w:rFonts w:eastAsia="等线"/>
                <w:lang w:eastAsia="zh-CN"/>
              </w:rPr>
              <w:t>00+</w:t>
            </w:r>
            <w:r>
              <w:rPr>
                <w:rFonts w:eastAsia="等线"/>
                <w:lang w:eastAsia="zh-CN"/>
              </w:rPr>
              <w:t>8</w:t>
            </w:r>
            <w:r w:rsidRPr="000C4233">
              <w:rPr>
                <w:rFonts w:eastAsia="等线"/>
                <w:lang w:eastAsia="zh-CN"/>
              </w:rPr>
              <w:t>00*N</w:t>
            </w:r>
            <w:r>
              <w:rPr>
                <w:rFonts w:eastAsia="等线"/>
                <w:lang w:eastAsia="zh-CN"/>
              </w:rPr>
              <w:t xml:space="preserve"> </w:t>
            </w:r>
          </w:p>
        </w:tc>
        <w:tc>
          <w:tcPr>
            <w:tcW w:w="3260" w:type="dxa"/>
            <w:tcBorders>
              <w:top w:val="single" w:sz="4" w:space="0" w:color="auto"/>
              <w:left w:val="single" w:sz="4" w:space="0" w:color="auto"/>
              <w:bottom w:val="single" w:sz="4" w:space="0" w:color="auto"/>
              <w:right w:val="single" w:sz="4" w:space="0" w:color="auto"/>
            </w:tcBorders>
          </w:tcPr>
          <w:p w14:paraId="1851E040" w14:textId="4C683BDE" w:rsidR="008B0C4B" w:rsidRPr="00C6780C" w:rsidRDefault="008B0C4B" w:rsidP="008B0C4B">
            <w:pPr>
              <w:pStyle w:val="TAC"/>
            </w:pPr>
            <w:r w:rsidRPr="00810D83">
              <w:rPr>
                <w:rFonts w:eastAsia="等线"/>
                <w:lang w:eastAsia="zh-CN"/>
              </w:rPr>
              <w:t>(</w:t>
            </w:r>
            <w:r w:rsidR="004847D4" w:rsidRPr="000C4233">
              <w:rPr>
                <w:rFonts w:eastAsia="等线" w:hint="eastAsia"/>
                <w:lang w:eastAsia="zh-CN"/>
              </w:rPr>
              <w:t>6</w:t>
            </w:r>
            <w:r w:rsidR="004847D4" w:rsidRPr="000C4233">
              <w:rPr>
                <w:rFonts w:eastAsia="等线"/>
                <w:lang w:eastAsia="zh-CN"/>
              </w:rPr>
              <w:t>6</w:t>
            </w:r>
            <w:r w:rsidR="004847D4">
              <w:rPr>
                <w:rFonts w:eastAsia="等线"/>
                <w:lang w:eastAsia="zh-CN"/>
              </w:rPr>
              <w:t>4</w:t>
            </w:r>
            <w:r w:rsidR="004847D4" w:rsidRPr="000C4233">
              <w:rPr>
                <w:rFonts w:eastAsia="等线"/>
                <w:lang w:eastAsia="zh-CN"/>
              </w:rPr>
              <w:t>00+</w:t>
            </w:r>
            <w:r w:rsidR="004847D4">
              <w:rPr>
                <w:rFonts w:eastAsia="等线"/>
                <w:lang w:eastAsia="zh-CN"/>
              </w:rPr>
              <w:t>8</w:t>
            </w:r>
            <w:r w:rsidR="004847D4" w:rsidRPr="000C4233">
              <w:rPr>
                <w:rFonts w:eastAsia="等线"/>
                <w:lang w:eastAsia="zh-CN"/>
              </w:rPr>
              <w:t>00*N</w:t>
            </w:r>
            <w:r w:rsidR="004847D4">
              <w:rPr>
                <w:rFonts w:eastAsia="等线"/>
                <w:lang w:eastAsia="zh-CN"/>
              </w:rPr>
              <w:t xml:space="preserve"> </w:t>
            </w:r>
            <w:r w:rsidRPr="00810D83">
              <w:rPr>
                <w:rFonts w:eastAsia="等线"/>
                <w:lang w:eastAsia="zh-CN"/>
              </w:rPr>
              <w:t>-</w:t>
            </w:r>
            <w:r w:rsidRPr="00D5037B">
              <w:rPr>
                <w:rFonts w:eastAsia="等线"/>
                <w:lang w:eastAsia="zh-CN"/>
              </w:rPr>
              <w:t>24250.08</w:t>
            </w:r>
            <w:r>
              <w:rPr>
                <w:rFonts w:eastAsia="等线"/>
                <w:lang w:eastAsia="zh-CN"/>
              </w:rPr>
              <w:t>)/0.06+</w:t>
            </w:r>
            <w:r w:rsidRPr="008B0C4B">
              <w:rPr>
                <w:rFonts w:eastAsia="等线"/>
                <w:lang w:eastAsia="zh-CN"/>
              </w:rPr>
              <w:t>2016667</w:t>
            </w:r>
          </w:p>
        </w:tc>
        <w:tc>
          <w:tcPr>
            <w:tcW w:w="1811" w:type="dxa"/>
            <w:tcBorders>
              <w:left w:val="single" w:sz="4" w:space="0" w:color="auto"/>
              <w:right w:val="single" w:sz="4" w:space="0" w:color="auto"/>
            </w:tcBorders>
          </w:tcPr>
          <w:p w14:paraId="5F8BAE20" w14:textId="6EC63EC9" w:rsidR="008B0C4B" w:rsidRPr="00C6780C" w:rsidRDefault="008B0C4B" w:rsidP="008B0C4B">
            <w:pPr>
              <w:pStyle w:val="TAC"/>
            </w:pPr>
            <w:r w:rsidRPr="00DE53C9">
              <w:t>N=0,1,2,3,4,5</w:t>
            </w:r>
          </w:p>
        </w:tc>
      </w:tr>
      <w:tr w:rsidR="008B0C4B" w:rsidRPr="00C6780C" w14:paraId="72DE6B1E" w14:textId="0CA3DFD0" w:rsidTr="008B0C4B">
        <w:trPr>
          <w:jc w:val="center"/>
        </w:trPr>
        <w:tc>
          <w:tcPr>
            <w:tcW w:w="1155" w:type="dxa"/>
            <w:vMerge/>
            <w:tcBorders>
              <w:left w:val="single" w:sz="4" w:space="0" w:color="auto"/>
              <w:right w:val="single" w:sz="4" w:space="0" w:color="auto"/>
            </w:tcBorders>
            <w:shd w:val="clear" w:color="auto" w:fill="auto"/>
          </w:tcPr>
          <w:p w14:paraId="6ECEF1BF" w14:textId="77777777" w:rsidR="008B0C4B" w:rsidRPr="00322C18" w:rsidRDefault="008B0C4B" w:rsidP="008B0C4B">
            <w:pPr>
              <w:pStyle w:val="TAC"/>
              <w:rPr>
                <w:rFonts w:eastAsia="等线"/>
                <w:lang w:eastAsia="zh-CN"/>
              </w:rPr>
            </w:pPr>
          </w:p>
        </w:tc>
        <w:tc>
          <w:tcPr>
            <w:tcW w:w="1216" w:type="dxa"/>
            <w:tcBorders>
              <w:top w:val="single" w:sz="4" w:space="0" w:color="auto"/>
              <w:left w:val="single" w:sz="4" w:space="0" w:color="auto"/>
              <w:bottom w:val="single" w:sz="4" w:space="0" w:color="auto"/>
              <w:right w:val="single" w:sz="4" w:space="0" w:color="auto"/>
            </w:tcBorders>
          </w:tcPr>
          <w:p w14:paraId="141D0C99" w14:textId="79C6B5F4" w:rsidR="008B0C4B" w:rsidRDefault="008B0C4B" w:rsidP="008B0C4B">
            <w:pPr>
              <w:pStyle w:val="TAC"/>
              <w:rPr>
                <w:rFonts w:eastAsia="等线"/>
                <w:lang w:eastAsia="zh-CN"/>
              </w:rPr>
            </w:pPr>
            <w:r>
              <w:rPr>
                <w:rFonts w:eastAsia="等线" w:hint="eastAsia"/>
                <w:lang w:eastAsia="zh-CN"/>
              </w:rPr>
              <w:t>1</w:t>
            </w:r>
            <w:r>
              <w:rPr>
                <w:rFonts w:eastAsia="等线"/>
                <w:lang w:eastAsia="zh-CN"/>
              </w:rPr>
              <w:t>200</w:t>
            </w:r>
          </w:p>
        </w:tc>
        <w:tc>
          <w:tcPr>
            <w:tcW w:w="2415" w:type="dxa"/>
            <w:tcBorders>
              <w:top w:val="single" w:sz="4" w:space="0" w:color="auto"/>
              <w:left w:val="single" w:sz="4" w:space="0" w:color="auto"/>
              <w:bottom w:val="single" w:sz="4" w:space="0" w:color="auto"/>
              <w:right w:val="single" w:sz="4" w:space="0" w:color="auto"/>
            </w:tcBorders>
          </w:tcPr>
          <w:p w14:paraId="107326F3" w14:textId="058AAF7B" w:rsidR="008B0C4B" w:rsidRPr="00810D83" w:rsidRDefault="008B0C4B" w:rsidP="008B0C4B">
            <w:pPr>
              <w:pStyle w:val="TAC"/>
              <w:rPr>
                <w:rFonts w:eastAsia="等线"/>
                <w:lang w:eastAsia="zh-CN"/>
              </w:rPr>
            </w:pPr>
            <w:r w:rsidRPr="00810D83">
              <w:rPr>
                <w:rFonts w:eastAsia="等线" w:hint="eastAsia"/>
                <w:lang w:eastAsia="zh-CN"/>
              </w:rPr>
              <w:t>6</w:t>
            </w:r>
            <w:r w:rsidRPr="00810D83">
              <w:rPr>
                <w:rFonts w:eastAsia="等线"/>
                <w:lang w:eastAsia="zh-CN"/>
              </w:rPr>
              <w:t>6600+1200*N</w:t>
            </w:r>
          </w:p>
        </w:tc>
        <w:tc>
          <w:tcPr>
            <w:tcW w:w="3260" w:type="dxa"/>
            <w:tcBorders>
              <w:top w:val="single" w:sz="4" w:space="0" w:color="auto"/>
              <w:left w:val="single" w:sz="4" w:space="0" w:color="auto"/>
              <w:bottom w:val="single" w:sz="4" w:space="0" w:color="auto"/>
              <w:right w:val="single" w:sz="4" w:space="0" w:color="auto"/>
            </w:tcBorders>
          </w:tcPr>
          <w:p w14:paraId="397905C0" w14:textId="45B9EFAF" w:rsidR="008B0C4B" w:rsidRPr="00C6780C" w:rsidRDefault="008B0C4B" w:rsidP="008B0C4B">
            <w:pPr>
              <w:pStyle w:val="TAC"/>
            </w:pPr>
            <w:r w:rsidRPr="00810D83">
              <w:rPr>
                <w:rFonts w:eastAsia="等线"/>
                <w:lang w:eastAsia="zh-CN"/>
              </w:rPr>
              <w:t>(</w:t>
            </w:r>
            <w:r w:rsidR="004847D4" w:rsidRPr="004847D4">
              <w:rPr>
                <w:rFonts w:eastAsia="等线"/>
                <w:lang w:eastAsia="zh-CN"/>
              </w:rPr>
              <w:t xml:space="preserve">66600+1200*N </w:t>
            </w:r>
            <w:r w:rsidRPr="00810D83">
              <w:rPr>
                <w:rFonts w:eastAsia="等线"/>
                <w:lang w:eastAsia="zh-CN"/>
              </w:rPr>
              <w:t>-</w:t>
            </w:r>
            <w:r w:rsidRPr="00D5037B">
              <w:rPr>
                <w:rFonts w:eastAsia="等线"/>
                <w:lang w:eastAsia="zh-CN"/>
              </w:rPr>
              <w:t>24250.08</w:t>
            </w:r>
            <w:r>
              <w:rPr>
                <w:rFonts w:eastAsia="等线"/>
                <w:lang w:eastAsia="zh-CN"/>
              </w:rPr>
              <w:t>)/0.06+</w:t>
            </w:r>
            <w:r w:rsidRPr="008B0C4B">
              <w:rPr>
                <w:rFonts w:eastAsia="等线"/>
                <w:lang w:eastAsia="zh-CN"/>
              </w:rPr>
              <w:t>2016667</w:t>
            </w:r>
          </w:p>
        </w:tc>
        <w:tc>
          <w:tcPr>
            <w:tcW w:w="1811" w:type="dxa"/>
            <w:tcBorders>
              <w:left w:val="single" w:sz="4" w:space="0" w:color="auto"/>
              <w:right w:val="single" w:sz="4" w:space="0" w:color="auto"/>
            </w:tcBorders>
          </w:tcPr>
          <w:p w14:paraId="483FB5F7" w14:textId="48096365" w:rsidR="008B0C4B" w:rsidRPr="00C6780C" w:rsidRDefault="008B0C4B" w:rsidP="008B0C4B">
            <w:pPr>
              <w:pStyle w:val="TAC"/>
            </w:pPr>
            <w:r w:rsidRPr="00DE53C9">
              <w:t>N=0,1,2,3</w:t>
            </w:r>
          </w:p>
        </w:tc>
      </w:tr>
      <w:tr w:rsidR="008B0C4B" w:rsidRPr="00C6780C" w14:paraId="7803FAED" w14:textId="4F34A8AF" w:rsidTr="008B0C4B">
        <w:trPr>
          <w:jc w:val="center"/>
        </w:trPr>
        <w:tc>
          <w:tcPr>
            <w:tcW w:w="1155" w:type="dxa"/>
            <w:vMerge/>
            <w:tcBorders>
              <w:left w:val="single" w:sz="4" w:space="0" w:color="auto"/>
              <w:right w:val="single" w:sz="4" w:space="0" w:color="auto"/>
            </w:tcBorders>
            <w:shd w:val="clear" w:color="auto" w:fill="auto"/>
          </w:tcPr>
          <w:p w14:paraId="59C04BF8" w14:textId="77777777" w:rsidR="008B0C4B" w:rsidRPr="00322C18" w:rsidRDefault="008B0C4B" w:rsidP="008B0C4B">
            <w:pPr>
              <w:pStyle w:val="TAC"/>
              <w:rPr>
                <w:rFonts w:eastAsia="等线"/>
                <w:lang w:eastAsia="zh-CN"/>
              </w:rPr>
            </w:pPr>
          </w:p>
        </w:tc>
        <w:tc>
          <w:tcPr>
            <w:tcW w:w="1216" w:type="dxa"/>
            <w:tcBorders>
              <w:top w:val="single" w:sz="4" w:space="0" w:color="auto"/>
              <w:left w:val="single" w:sz="4" w:space="0" w:color="auto"/>
              <w:bottom w:val="single" w:sz="4" w:space="0" w:color="auto"/>
              <w:right w:val="single" w:sz="4" w:space="0" w:color="auto"/>
            </w:tcBorders>
          </w:tcPr>
          <w:p w14:paraId="412F3C7D" w14:textId="75F6DE44" w:rsidR="008B0C4B" w:rsidRDefault="008B0C4B" w:rsidP="008B0C4B">
            <w:pPr>
              <w:pStyle w:val="TAC"/>
              <w:rPr>
                <w:rFonts w:eastAsia="等线"/>
                <w:lang w:eastAsia="zh-CN"/>
              </w:rPr>
            </w:pPr>
            <w:r>
              <w:rPr>
                <w:rFonts w:eastAsia="等线" w:hint="eastAsia"/>
                <w:lang w:eastAsia="zh-CN"/>
              </w:rPr>
              <w:t>1</w:t>
            </w:r>
            <w:r>
              <w:rPr>
                <w:rFonts w:eastAsia="等线"/>
                <w:lang w:eastAsia="zh-CN"/>
              </w:rPr>
              <w:t>600</w:t>
            </w:r>
          </w:p>
        </w:tc>
        <w:tc>
          <w:tcPr>
            <w:tcW w:w="2415" w:type="dxa"/>
            <w:tcBorders>
              <w:top w:val="single" w:sz="4" w:space="0" w:color="auto"/>
              <w:left w:val="single" w:sz="4" w:space="0" w:color="auto"/>
              <w:bottom w:val="single" w:sz="4" w:space="0" w:color="auto"/>
              <w:right w:val="single" w:sz="4" w:space="0" w:color="auto"/>
            </w:tcBorders>
          </w:tcPr>
          <w:p w14:paraId="11441491" w14:textId="62063D41" w:rsidR="008B0C4B" w:rsidRPr="00810D83" w:rsidRDefault="008B0C4B" w:rsidP="008B0C4B">
            <w:pPr>
              <w:pStyle w:val="TAC"/>
              <w:rPr>
                <w:rFonts w:eastAsia="等线"/>
                <w:lang w:eastAsia="zh-CN"/>
              </w:rPr>
            </w:pPr>
            <w:r w:rsidRPr="00810D83">
              <w:rPr>
                <w:rFonts w:eastAsia="等线" w:hint="eastAsia"/>
                <w:lang w:eastAsia="zh-CN"/>
              </w:rPr>
              <w:t>6</w:t>
            </w:r>
            <w:r w:rsidRPr="00810D83">
              <w:rPr>
                <w:rFonts w:eastAsia="等线"/>
                <w:lang w:eastAsia="zh-CN"/>
              </w:rPr>
              <w:t>6800+1600*N</w:t>
            </w:r>
          </w:p>
        </w:tc>
        <w:tc>
          <w:tcPr>
            <w:tcW w:w="3260" w:type="dxa"/>
            <w:tcBorders>
              <w:top w:val="single" w:sz="4" w:space="0" w:color="auto"/>
              <w:left w:val="single" w:sz="4" w:space="0" w:color="auto"/>
              <w:bottom w:val="single" w:sz="4" w:space="0" w:color="auto"/>
              <w:right w:val="single" w:sz="4" w:space="0" w:color="auto"/>
            </w:tcBorders>
          </w:tcPr>
          <w:p w14:paraId="4C30679E" w14:textId="6FEBB35F" w:rsidR="008B0C4B" w:rsidRPr="00C6780C" w:rsidRDefault="008B0C4B" w:rsidP="008B0C4B">
            <w:pPr>
              <w:pStyle w:val="TAC"/>
            </w:pPr>
            <w:r w:rsidRPr="00810D83">
              <w:rPr>
                <w:rFonts w:eastAsia="等线"/>
                <w:lang w:eastAsia="zh-CN"/>
              </w:rPr>
              <w:t>(</w:t>
            </w:r>
            <w:r w:rsidR="004E7C71" w:rsidRPr="004E7C71">
              <w:rPr>
                <w:rFonts w:eastAsia="等线"/>
                <w:lang w:eastAsia="zh-CN"/>
              </w:rPr>
              <w:t xml:space="preserve">66800+1600*N </w:t>
            </w:r>
            <w:r w:rsidRPr="00D5037B">
              <w:rPr>
                <w:rFonts w:eastAsia="等线"/>
                <w:lang w:eastAsia="zh-CN"/>
              </w:rPr>
              <w:t>24250.08</w:t>
            </w:r>
            <w:r>
              <w:rPr>
                <w:rFonts w:eastAsia="等线"/>
                <w:lang w:eastAsia="zh-CN"/>
              </w:rPr>
              <w:t>)/0.06+</w:t>
            </w:r>
            <w:r w:rsidRPr="008B0C4B">
              <w:rPr>
                <w:rFonts w:eastAsia="等线"/>
                <w:lang w:eastAsia="zh-CN"/>
              </w:rPr>
              <w:t>2016667</w:t>
            </w:r>
          </w:p>
        </w:tc>
        <w:tc>
          <w:tcPr>
            <w:tcW w:w="1811" w:type="dxa"/>
            <w:tcBorders>
              <w:left w:val="single" w:sz="4" w:space="0" w:color="auto"/>
              <w:right w:val="single" w:sz="4" w:space="0" w:color="auto"/>
            </w:tcBorders>
          </w:tcPr>
          <w:p w14:paraId="2F46AEBF" w14:textId="03FB06A5" w:rsidR="008B0C4B" w:rsidRPr="00C6780C" w:rsidRDefault="008B0C4B" w:rsidP="008B0C4B">
            <w:pPr>
              <w:pStyle w:val="TAC"/>
            </w:pPr>
            <w:r w:rsidRPr="00DE53C9">
              <w:t>N=0,1,2</w:t>
            </w:r>
          </w:p>
        </w:tc>
      </w:tr>
      <w:tr w:rsidR="008B0C4B" w:rsidRPr="00C6780C" w14:paraId="27CB1310" w14:textId="45AAAFD3" w:rsidTr="008B0C4B">
        <w:trPr>
          <w:jc w:val="center"/>
        </w:trPr>
        <w:tc>
          <w:tcPr>
            <w:tcW w:w="1155" w:type="dxa"/>
            <w:vMerge/>
            <w:tcBorders>
              <w:left w:val="single" w:sz="4" w:space="0" w:color="auto"/>
              <w:bottom w:val="single" w:sz="4" w:space="0" w:color="auto"/>
              <w:right w:val="single" w:sz="4" w:space="0" w:color="auto"/>
            </w:tcBorders>
            <w:shd w:val="clear" w:color="auto" w:fill="auto"/>
          </w:tcPr>
          <w:p w14:paraId="133EF2AE" w14:textId="77777777" w:rsidR="008B0C4B" w:rsidRPr="00322C18" w:rsidRDefault="008B0C4B" w:rsidP="008B0C4B">
            <w:pPr>
              <w:pStyle w:val="TAC"/>
              <w:rPr>
                <w:rFonts w:eastAsia="等线"/>
                <w:lang w:eastAsia="zh-CN"/>
              </w:rPr>
            </w:pPr>
          </w:p>
        </w:tc>
        <w:tc>
          <w:tcPr>
            <w:tcW w:w="1216" w:type="dxa"/>
            <w:tcBorders>
              <w:top w:val="single" w:sz="4" w:space="0" w:color="auto"/>
              <w:left w:val="single" w:sz="4" w:space="0" w:color="auto"/>
              <w:bottom w:val="single" w:sz="4" w:space="0" w:color="auto"/>
              <w:right w:val="single" w:sz="4" w:space="0" w:color="auto"/>
            </w:tcBorders>
          </w:tcPr>
          <w:p w14:paraId="70F0B21C" w14:textId="777E63BC" w:rsidR="008B0C4B" w:rsidRDefault="008B0C4B" w:rsidP="008B0C4B">
            <w:pPr>
              <w:pStyle w:val="TAC"/>
              <w:rPr>
                <w:rFonts w:eastAsia="等线"/>
                <w:lang w:eastAsia="zh-CN"/>
              </w:rPr>
            </w:pPr>
            <w:r>
              <w:rPr>
                <w:rFonts w:eastAsia="等线" w:hint="eastAsia"/>
                <w:lang w:eastAsia="zh-CN"/>
              </w:rPr>
              <w:t>2</w:t>
            </w:r>
            <w:r>
              <w:rPr>
                <w:rFonts w:eastAsia="等线"/>
                <w:lang w:eastAsia="zh-CN"/>
              </w:rPr>
              <w:t>000</w:t>
            </w:r>
          </w:p>
        </w:tc>
        <w:tc>
          <w:tcPr>
            <w:tcW w:w="2415" w:type="dxa"/>
            <w:tcBorders>
              <w:top w:val="single" w:sz="4" w:space="0" w:color="auto"/>
              <w:left w:val="single" w:sz="4" w:space="0" w:color="auto"/>
              <w:bottom w:val="single" w:sz="4" w:space="0" w:color="auto"/>
              <w:right w:val="single" w:sz="4" w:space="0" w:color="auto"/>
            </w:tcBorders>
          </w:tcPr>
          <w:p w14:paraId="53760D6E" w14:textId="65C8047A" w:rsidR="008B0C4B" w:rsidRPr="00810D83" w:rsidRDefault="008B0C4B" w:rsidP="008B0C4B">
            <w:pPr>
              <w:pStyle w:val="TAC"/>
              <w:rPr>
                <w:rFonts w:eastAsia="等线"/>
                <w:lang w:eastAsia="zh-CN"/>
              </w:rPr>
            </w:pPr>
            <w:r w:rsidRPr="00810D83">
              <w:rPr>
                <w:rFonts w:eastAsia="等线" w:hint="eastAsia"/>
                <w:lang w:eastAsia="zh-CN"/>
              </w:rPr>
              <w:t>6</w:t>
            </w:r>
            <w:r w:rsidRPr="00810D83">
              <w:rPr>
                <w:rFonts w:eastAsia="等线"/>
                <w:lang w:eastAsia="zh-CN"/>
              </w:rPr>
              <w:t>7000+2000*N</w:t>
            </w:r>
          </w:p>
        </w:tc>
        <w:tc>
          <w:tcPr>
            <w:tcW w:w="3260" w:type="dxa"/>
            <w:tcBorders>
              <w:top w:val="single" w:sz="4" w:space="0" w:color="auto"/>
              <w:left w:val="single" w:sz="4" w:space="0" w:color="auto"/>
              <w:bottom w:val="single" w:sz="4" w:space="0" w:color="auto"/>
              <w:right w:val="single" w:sz="4" w:space="0" w:color="auto"/>
            </w:tcBorders>
          </w:tcPr>
          <w:p w14:paraId="5CEDBF27" w14:textId="6D1DDC09" w:rsidR="008B0C4B" w:rsidRPr="00C6780C" w:rsidRDefault="008B0C4B" w:rsidP="008B0C4B">
            <w:pPr>
              <w:pStyle w:val="TAC"/>
            </w:pPr>
            <w:r w:rsidRPr="00810D83">
              <w:rPr>
                <w:rFonts w:eastAsia="等线"/>
                <w:lang w:eastAsia="zh-CN"/>
              </w:rPr>
              <w:t>(</w:t>
            </w:r>
            <w:r w:rsidR="004E7C71" w:rsidRPr="004E7C71">
              <w:rPr>
                <w:rFonts w:eastAsia="等线"/>
                <w:lang w:eastAsia="zh-CN"/>
              </w:rPr>
              <w:t xml:space="preserve">67000+2000*N </w:t>
            </w:r>
            <w:r w:rsidRPr="00810D83">
              <w:rPr>
                <w:rFonts w:eastAsia="等线"/>
                <w:lang w:eastAsia="zh-CN"/>
              </w:rPr>
              <w:t>-</w:t>
            </w:r>
            <w:r w:rsidRPr="00D5037B">
              <w:rPr>
                <w:rFonts w:eastAsia="等线"/>
                <w:lang w:eastAsia="zh-CN"/>
              </w:rPr>
              <w:t>24250.08</w:t>
            </w:r>
            <w:r>
              <w:rPr>
                <w:rFonts w:eastAsia="等线"/>
                <w:lang w:eastAsia="zh-CN"/>
              </w:rPr>
              <w:t>)/0.06+</w:t>
            </w:r>
            <w:r w:rsidRPr="008B0C4B">
              <w:rPr>
                <w:rFonts w:eastAsia="等线"/>
                <w:lang w:eastAsia="zh-CN"/>
              </w:rPr>
              <w:t>2016667</w:t>
            </w:r>
          </w:p>
        </w:tc>
        <w:tc>
          <w:tcPr>
            <w:tcW w:w="1811" w:type="dxa"/>
            <w:tcBorders>
              <w:left w:val="single" w:sz="4" w:space="0" w:color="auto"/>
              <w:right w:val="single" w:sz="4" w:space="0" w:color="auto"/>
            </w:tcBorders>
          </w:tcPr>
          <w:p w14:paraId="5CAF4289" w14:textId="4DB349C4" w:rsidR="008B0C4B" w:rsidRPr="00C6780C" w:rsidRDefault="008B0C4B" w:rsidP="008B0C4B">
            <w:pPr>
              <w:pStyle w:val="TAC"/>
            </w:pPr>
            <w:r w:rsidRPr="00E860D6">
              <w:t>N=0,1</w:t>
            </w:r>
          </w:p>
        </w:tc>
      </w:tr>
      <w:tr w:rsidR="008B0C4B" w:rsidRPr="00C6780C" w14:paraId="02560466" w14:textId="4A98795B" w:rsidTr="008B0C4B">
        <w:trPr>
          <w:jc w:val="center"/>
        </w:trPr>
        <w:tc>
          <w:tcPr>
            <w:tcW w:w="1155" w:type="dxa"/>
            <w:vMerge w:val="restart"/>
            <w:tcBorders>
              <w:top w:val="single" w:sz="4" w:space="0" w:color="auto"/>
              <w:left w:val="single" w:sz="4" w:space="0" w:color="auto"/>
              <w:right w:val="single" w:sz="4" w:space="0" w:color="auto"/>
            </w:tcBorders>
            <w:shd w:val="clear" w:color="auto" w:fill="auto"/>
            <w:hideMark/>
          </w:tcPr>
          <w:p w14:paraId="59FE88FC" w14:textId="77777777" w:rsidR="008B0C4B" w:rsidRPr="00C6780C" w:rsidRDefault="008B0C4B" w:rsidP="008B0C4B">
            <w:pPr>
              <w:pStyle w:val="TAC"/>
              <w:rPr>
                <w:lang w:eastAsia="ja-JP"/>
              </w:rPr>
            </w:pPr>
            <w:proofErr w:type="spellStart"/>
            <w:r w:rsidRPr="00C6780C">
              <w:rPr>
                <w:lang w:eastAsia="ja-JP"/>
              </w:rPr>
              <w:t>n</w:t>
            </w:r>
            <w:r>
              <w:rPr>
                <w:lang w:eastAsia="ja-JP"/>
              </w:rPr>
              <w:t>Y</w:t>
            </w:r>
            <w:proofErr w:type="spellEnd"/>
          </w:p>
          <w:p w14:paraId="14DA01A4" w14:textId="77777777" w:rsidR="008B0C4B" w:rsidRPr="00C6780C" w:rsidRDefault="008B0C4B" w:rsidP="008B0C4B">
            <w:pPr>
              <w:pStyle w:val="TAC"/>
              <w:rPr>
                <w:lang w:eastAsia="ja-JP"/>
              </w:rPr>
            </w:pPr>
            <w:r w:rsidRPr="00322C18">
              <w:rPr>
                <w:rFonts w:eastAsia="等线" w:hint="eastAsia"/>
                <w:lang w:eastAsia="zh-CN"/>
              </w:rPr>
              <w:t>5</w:t>
            </w:r>
            <w:r w:rsidRPr="00322C18">
              <w:rPr>
                <w:rFonts w:eastAsia="等线"/>
                <w:lang w:eastAsia="zh-CN"/>
              </w:rPr>
              <w:t>7~71GHz</w:t>
            </w:r>
          </w:p>
        </w:tc>
        <w:tc>
          <w:tcPr>
            <w:tcW w:w="1216" w:type="dxa"/>
            <w:tcBorders>
              <w:top w:val="single" w:sz="4" w:space="0" w:color="auto"/>
              <w:left w:val="single" w:sz="4" w:space="0" w:color="auto"/>
              <w:bottom w:val="single" w:sz="4" w:space="0" w:color="auto"/>
              <w:right w:val="single" w:sz="4" w:space="0" w:color="auto"/>
            </w:tcBorders>
            <w:hideMark/>
          </w:tcPr>
          <w:p w14:paraId="0A7DBF1B" w14:textId="7CFF57D0" w:rsidR="008B0C4B" w:rsidRPr="00C04A08" w:rsidRDefault="008B0C4B" w:rsidP="008B0C4B">
            <w:pPr>
              <w:pStyle w:val="TAC"/>
              <w:rPr>
                <w:rFonts w:eastAsia="Yu Mincho"/>
                <w:lang w:eastAsia="ja-JP"/>
              </w:rPr>
            </w:pPr>
            <w:r>
              <w:rPr>
                <w:rFonts w:eastAsia="Yu Mincho"/>
                <w:lang w:eastAsia="ja-JP"/>
              </w:rPr>
              <w:t>100</w:t>
            </w:r>
          </w:p>
        </w:tc>
        <w:tc>
          <w:tcPr>
            <w:tcW w:w="2415" w:type="dxa"/>
            <w:tcBorders>
              <w:top w:val="single" w:sz="4" w:space="0" w:color="auto"/>
              <w:left w:val="single" w:sz="4" w:space="0" w:color="auto"/>
              <w:bottom w:val="single" w:sz="4" w:space="0" w:color="auto"/>
              <w:right w:val="single" w:sz="4" w:space="0" w:color="auto"/>
            </w:tcBorders>
          </w:tcPr>
          <w:p w14:paraId="32391A75" w14:textId="4560AFEF" w:rsidR="008B0C4B" w:rsidRPr="00810D83" w:rsidRDefault="008B0C4B" w:rsidP="008B0C4B">
            <w:pPr>
              <w:pStyle w:val="TAC"/>
              <w:rPr>
                <w:rFonts w:eastAsia="等线"/>
                <w:lang w:eastAsia="zh-CN"/>
              </w:rPr>
            </w:pPr>
            <w:r w:rsidRPr="00810D83">
              <w:rPr>
                <w:rFonts w:eastAsia="等线" w:hint="eastAsia"/>
                <w:lang w:eastAsia="zh-CN"/>
              </w:rPr>
              <w:t>5</w:t>
            </w:r>
            <w:r w:rsidRPr="00810D83">
              <w:rPr>
                <w:rFonts w:eastAsia="等线"/>
                <w:lang w:eastAsia="zh-CN"/>
              </w:rPr>
              <w:t>7050+100*N</w:t>
            </w:r>
          </w:p>
        </w:tc>
        <w:tc>
          <w:tcPr>
            <w:tcW w:w="3260" w:type="dxa"/>
            <w:tcBorders>
              <w:top w:val="single" w:sz="4" w:space="0" w:color="auto"/>
              <w:left w:val="single" w:sz="4" w:space="0" w:color="auto"/>
              <w:bottom w:val="single" w:sz="4" w:space="0" w:color="auto"/>
              <w:right w:val="single" w:sz="4" w:space="0" w:color="auto"/>
            </w:tcBorders>
          </w:tcPr>
          <w:p w14:paraId="15193013" w14:textId="485F1FA5" w:rsidR="008B0C4B" w:rsidRPr="00C6780C" w:rsidRDefault="006C7B58" w:rsidP="008B0C4B">
            <w:pPr>
              <w:pStyle w:val="TAC"/>
              <w:rPr>
                <w:lang w:eastAsia="ja-JP"/>
              </w:rPr>
            </w:pPr>
            <w:r w:rsidRPr="006C7B58">
              <w:rPr>
                <w:rFonts w:eastAsia="等线"/>
                <w:lang w:eastAsia="zh-CN"/>
              </w:rPr>
              <w:t>(</w:t>
            </w:r>
            <w:r w:rsidRPr="006C7B58">
              <w:rPr>
                <w:rFonts w:eastAsia="等线" w:hint="eastAsia"/>
                <w:lang w:eastAsia="zh-CN"/>
              </w:rPr>
              <w:t>5</w:t>
            </w:r>
            <w:r w:rsidRPr="006C7B58">
              <w:rPr>
                <w:rFonts w:eastAsia="等线"/>
                <w:lang w:eastAsia="zh-CN"/>
              </w:rPr>
              <w:t>7050+100*N -</w:t>
            </w:r>
            <w:r w:rsidRPr="00D5037B">
              <w:rPr>
                <w:rFonts w:eastAsia="等线"/>
                <w:lang w:eastAsia="zh-CN"/>
              </w:rPr>
              <w:t>24250.08</w:t>
            </w:r>
            <w:r>
              <w:rPr>
                <w:rFonts w:eastAsia="等线"/>
                <w:lang w:eastAsia="zh-CN"/>
              </w:rPr>
              <w:t>)/0.06+</w:t>
            </w:r>
            <w:r w:rsidRPr="008B0C4B">
              <w:rPr>
                <w:rFonts w:eastAsia="等线"/>
                <w:lang w:eastAsia="zh-CN"/>
              </w:rPr>
              <w:t>2016667</w:t>
            </w:r>
          </w:p>
        </w:tc>
        <w:tc>
          <w:tcPr>
            <w:tcW w:w="1811" w:type="dxa"/>
            <w:tcBorders>
              <w:left w:val="single" w:sz="4" w:space="0" w:color="auto"/>
              <w:right w:val="single" w:sz="4" w:space="0" w:color="auto"/>
            </w:tcBorders>
          </w:tcPr>
          <w:p w14:paraId="4BACDCF3" w14:textId="59236DCF" w:rsidR="008B0C4B" w:rsidRPr="00C6780C" w:rsidRDefault="008B0C4B" w:rsidP="008B0C4B">
            <w:pPr>
              <w:pStyle w:val="TAC"/>
              <w:rPr>
                <w:lang w:eastAsia="ja-JP"/>
              </w:rPr>
            </w:pPr>
            <w:r w:rsidRPr="00E860D6">
              <w:rPr>
                <w:lang w:eastAsia="ja-JP"/>
              </w:rPr>
              <w:t>N=0,</w:t>
            </w:r>
            <w:proofErr w:type="gramStart"/>
            <w:r w:rsidRPr="00E860D6">
              <w:rPr>
                <w:lang w:eastAsia="ja-JP"/>
              </w:rPr>
              <w:t>1,2,…</w:t>
            </w:r>
            <w:proofErr w:type="gramEnd"/>
            <w:r w:rsidRPr="00E860D6">
              <w:rPr>
                <w:lang w:eastAsia="ja-JP"/>
              </w:rPr>
              <w:t>, 139</w:t>
            </w:r>
          </w:p>
        </w:tc>
      </w:tr>
      <w:tr w:rsidR="008B0C4B" w:rsidRPr="00C6780C" w14:paraId="3E5EDDD2" w14:textId="41A54625" w:rsidTr="008B0C4B">
        <w:trPr>
          <w:jc w:val="center"/>
        </w:trPr>
        <w:tc>
          <w:tcPr>
            <w:tcW w:w="1155" w:type="dxa"/>
            <w:vMerge/>
            <w:tcBorders>
              <w:left w:val="single" w:sz="4" w:space="0" w:color="auto"/>
              <w:right w:val="single" w:sz="4" w:space="0" w:color="auto"/>
            </w:tcBorders>
            <w:shd w:val="clear" w:color="auto" w:fill="auto"/>
          </w:tcPr>
          <w:p w14:paraId="38F37913" w14:textId="77777777" w:rsidR="008B0C4B" w:rsidRPr="00322C18" w:rsidRDefault="008B0C4B" w:rsidP="008B0C4B">
            <w:pPr>
              <w:pStyle w:val="TAC"/>
              <w:rPr>
                <w:rFonts w:eastAsia="等线"/>
                <w:lang w:eastAsia="zh-CN"/>
              </w:rPr>
            </w:pPr>
          </w:p>
        </w:tc>
        <w:tc>
          <w:tcPr>
            <w:tcW w:w="1216" w:type="dxa"/>
            <w:tcBorders>
              <w:top w:val="single" w:sz="4" w:space="0" w:color="auto"/>
              <w:left w:val="single" w:sz="4" w:space="0" w:color="auto"/>
              <w:bottom w:val="single" w:sz="4" w:space="0" w:color="auto"/>
              <w:right w:val="single" w:sz="4" w:space="0" w:color="auto"/>
            </w:tcBorders>
          </w:tcPr>
          <w:p w14:paraId="6F789456" w14:textId="189BE6F9" w:rsidR="008B0C4B" w:rsidRPr="00C04A08" w:rsidRDefault="008B0C4B" w:rsidP="008B0C4B">
            <w:pPr>
              <w:pStyle w:val="TAC"/>
              <w:rPr>
                <w:rFonts w:eastAsia="Yu Mincho"/>
                <w:lang w:eastAsia="ja-JP"/>
              </w:rPr>
            </w:pPr>
            <w:r>
              <w:t>200</w:t>
            </w:r>
          </w:p>
        </w:tc>
        <w:tc>
          <w:tcPr>
            <w:tcW w:w="2415" w:type="dxa"/>
            <w:tcBorders>
              <w:top w:val="single" w:sz="4" w:space="0" w:color="auto"/>
              <w:left w:val="single" w:sz="4" w:space="0" w:color="auto"/>
              <w:bottom w:val="single" w:sz="4" w:space="0" w:color="auto"/>
              <w:right w:val="single" w:sz="4" w:space="0" w:color="auto"/>
            </w:tcBorders>
          </w:tcPr>
          <w:p w14:paraId="707E3644" w14:textId="294A4814" w:rsidR="008B0C4B" w:rsidRPr="00C6780C" w:rsidRDefault="008B0C4B" w:rsidP="008B0C4B">
            <w:pPr>
              <w:pStyle w:val="TAC"/>
            </w:pPr>
            <w:r w:rsidRPr="00685E71">
              <w:rPr>
                <w:rFonts w:eastAsia="等线" w:hint="eastAsia"/>
                <w:lang w:eastAsia="zh-CN"/>
              </w:rPr>
              <w:t>5</w:t>
            </w:r>
            <w:r w:rsidRPr="00685E71">
              <w:rPr>
                <w:rFonts w:eastAsia="等线"/>
                <w:lang w:eastAsia="zh-CN"/>
              </w:rPr>
              <w:t>7</w:t>
            </w:r>
            <w:r>
              <w:rPr>
                <w:rFonts w:eastAsia="等线"/>
                <w:lang w:eastAsia="zh-CN"/>
              </w:rPr>
              <w:t>10</w:t>
            </w:r>
            <w:r w:rsidRPr="00685E71">
              <w:rPr>
                <w:rFonts w:eastAsia="等线"/>
                <w:lang w:eastAsia="zh-CN"/>
              </w:rPr>
              <w:t>0+</w:t>
            </w:r>
            <w:r>
              <w:rPr>
                <w:rFonts w:eastAsia="等线"/>
                <w:lang w:eastAsia="zh-CN"/>
              </w:rPr>
              <w:t>2</w:t>
            </w:r>
            <w:r w:rsidRPr="00685E71">
              <w:rPr>
                <w:rFonts w:eastAsia="等线"/>
                <w:lang w:eastAsia="zh-CN"/>
              </w:rPr>
              <w:t>00*N</w:t>
            </w:r>
          </w:p>
        </w:tc>
        <w:tc>
          <w:tcPr>
            <w:tcW w:w="3260" w:type="dxa"/>
            <w:tcBorders>
              <w:top w:val="single" w:sz="4" w:space="0" w:color="auto"/>
              <w:left w:val="single" w:sz="4" w:space="0" w:color="auto"/>
              <w:bottom w:val="single" w:sz="4" w:space="0" w:color="auto"/>
              <w:right w:val="single" w:sz="4" w:space="0" w:color="auto"/>
            </w:tcBorders>
          </w:tcPr>
          <w:p w14:paraId="7FDF8E31" w14:textId="4B67AA91" w:rsidR="008B0C4B" w:rsidRPr="00C6780C" w:rsidRDefault="006C7B58" w:rsidP="008B0C4B">
            <w:pPr>
              <w:pStyle w:val="TAC"/>
              <w:rPr>
                <w:lang w:eastAsia="ja-JP"/>
              </w:rPr>
            </w:pPr>
            <w:r w:rsidRPr="006C7B58">
              <w:rPr>
                <w:rFonts w:eastAsia="等线"/>
                <w:lang w:eastAsia="zh-CN"/>
              </w:rPr>
              <w:t>(</w:t>
            </w:r>
            <w:r w:rsidRPr="00685E71">
              <w:rPr>
                <w:rFonts w:eastAsia="等线" w:hint="eastAsia"/>
                <w:lang w:eastAsia="zh-CN"/>
              </w:rPr>
              <w:t>5</w:t>
            </w:r>
            <w:r w:rsidRPr="00685E71">
              <w:rPr>
                <w:rFonts w:eastAsia="等线"/>
                <w:lang w:eastAsia="zh-CN"/>
              </w:rPr>
              <w:t>7</w:t>
            </w:r>
            <w:r>
              <w:rPr>
                <w:rFonts w:eastAsia="等线"/>
                <w:lang w:eastAsia="zh-CN"/>
              </w:rPr>
              <w:t>10</w:t>
            </w:r>
            <w:r w:rsidRPr="00685E71">
              <w:rPr>
                <w:rFonts w:eastAsia="等线"/>
                <w:lang w:eastAsia="zh-CN"/>
              </w:rPr>
              <w:t>0+</w:t>
            </w:r>
            <w:r>
              <w:rPr>
                <w:rFonts w:eastAsia="等线"/>
                <w:lang w:eastAsia="zh-CN"/>
              </w:rPr>
              <w:t>2</w:t>
            </w:r>
            <w:r w:rsidRPr="00685E71">
              <w:rPr>
                <w:rFonts w:eastAsia="等线"/>
                <w:lang w:eastAsia="zh-CN"/>
              </w:rPr>
              <w:t>00*N</w:t>
            </w:r>
            <w:r w:rsidRPr="006C7B58">
              <w:rPr>
                <w:rFonts w:eastAsia="等线"/>
                <w:lang w:eastAsia="zh-CN"/>
              </w:rPr>
              <w:t xml:space="preserve"> -</w:t>
            </w:r>
            <w:r w:rsidRPr="00D5037B">
              <w:rPr>
                <w:rFonts w:eastAsia="等线"/>
                <w:lang w:eastAsia="zh-CN"/>
              </w:rPr>
              <w:t>24250.08</w:t>
            </w:r>
            <w:r>
              <w:rPr>
                <w:rFonts w:eastAsia="等线"/>
                <w:lang w:eastAsia="zh-CN"/>
              </w:rPr>
              <w:t>)/0.06+</w:t>
            </w:r>
            <w:r w:rsidRPr="008B0C4B">
              <w:rPr>
                <w:rFonts w:eastAsia="等线"/>
                <w:lang w:eastAsia="zh-CN"/>
              </w:rPr>
              <w:t>2016667</w:t>
            </w:r>
          </w:p>
        </w:tc>
        <w:tc>
          <w:tcPr>
            <w:tcW w:w="1811" w:type="dxa"/>
            <w:tcBorders>
              <w:left w:val="single" w:sz="4" w:space="0" w:color="auto"/>
              <w:right w:val="single" w:sz="4" w:space="0" w:color="auto"/>
            </w:tcBorders>
          </w:tcPr>
          <w:p w14:paraId="764D1648" w14:textId="50A25815" w:rsidR="008B0C4B" w:rsidRPr="00C6780C" w:rsidRDefault="008B0C4B" w:rsidP="008B0C4B">
            <w:pPr>
              <w:pStyle w:val="TAC"/>
              <w:rPr>
                <w:lang w:eastAsia="ja-JP"/>
              </w:rPr>
            </w:pPr>
            <w:r w:rsidRPr="00E860D6">
              <w:rPr>
                <w:lang w:eastAsia="ja-JP"/>
              </w:rPr>
              <w:t>N=0,</w:t>
            </w:r>
            <w:proofErr w:type="gramStart"/>
            <w:r w:rsidRPr="00E860D6">
              <w:rPr>
                <w:lang w:eastAsia="ja-JP"/>
              </w:rPr>
              <w:t>1,2,…</w:t>
            </w:r>
            <w:proofErr w:type="gramEnd"/>
            <w:r w:rsidRPr="00E860D6">
              <w:rPr>
                <w:lang w:eastAsia="ja-JP"/>
              </w:rPr>
              <w:t>, 69</w:t>
            </w:r>
          </w:p>
        </w:tc>
      </w:tr>
      <w:tr w:rsidR="008B0C4B" w:rsidRPr="00C6780C" w14:paraId="01CD9D18" w14:textId="065CB7E1" w:rsidTr="008B0C4B">
        <w:trPr>
          <w:jc w:val="center"/>
        </w:trPr>
        <w:tc>
          <w:tcPr>
            <w:tcW w:w="1155" w:type="dxa"/>
            <w:vMerge/>
            <w:tcBorders>
              <w:left w:val="single" w:sz="4" w:space="0" w:color="auto"/>
              <w:right w:val="single" w:sz="4" w:space="0" w:color="auto"/>
            </w:tcBorders>
            <w:shd w:val="clear" w:color="auto" w:fill="auto"/>
          </w:tcPr>
          <w:p w14:paraId="58708A0B" w14:textId="77777777" w:rsidR="008B0C4B" w:rsidRPr="00322C18" w:rsidRDefault="008B0C4B" w:rsidP="008B0C4B">
            <w:pPr>
              <w:pStyle w:val="TAC"/>
              <w:rPr>
                <w:rFonts w:eastAsia="等线"/>
                <w:lang w:eastAsia="zh-CN"/>
              </w:rPr>
            </w:pPr>
          </w:p>
        </w:tc>
        <w:tc>
          <w:tcPr>
            <w:tcW w:w="1216" w:type="dxa"/>
            <w:tcBorders>
              <w:top w:val="single" w:sz="4" w:space="0" w:color="auto"/>
              <w:left w:val="single" w:sz="4" w:space="0" w:color="auto"/>
              <w:bottom w:val="single" w:sz="4" w:space="0" w:color="auto"/>
              <w:right w:val="single" w:sz="4" w:space="0" w:color="auto"/>
            </w:tcBorders>
          </w:tcPr>
          <w:p w14:paraId="706CB025" w14:textId="6D0C1A9E" w:rsidR="008B0C4B" w:rsidRPr="00322C18" w:rsidRDefault="008B0C4B" w:rsidP="008B0C4B">
            <w:pPr>
              <w:pStyle w:val="TAC"/>
              <w:rPr>
                <w:rFonts w:eastAsia="等线"/>
                <w:lang w:eastAsia="zh-CN"/>
              </w:rPr>
            </w:pPr>
            <w:r>
              <w:rPr>
                <w:rFonts w:eastAsia="等线"/>
                <w:lang w:eastAsia="zh-CN"/>
              </w:rPr>
              <w:t>400</w:t>
            </w:r>
          </w:p>
        </w:tc>
        <w:tc>
          <w:tcPr>
            <w:tcW w:w="2415" w:type="dxa"/>
            <w:tcBorders>
              <w:top w:val="single" w:sz="4" w:space="0" w:color="auto"/>
              <w:left w:val="single" w:sz="4" w:space="0" w:color="auto"/>
              <w:bottom w:val="single" w:sz="4" w:space="0" w:color="auto"/>
              <w:right w:val="single" w:sz="4" w:space="0" w:color="auto"/>
            </w:tcBorders>
          </w:tcPr>
          <w:p w14:paraId="2B205528" w14:textId="44B6F827" w:rsidR="008B0C4B" w:rsidRPr="00810D83" w:rsidRDefault="008B0C4B" w:rsidP="008B0C4B">
            <w:pPr>
              <w:pStyle w:val="TAC"/>
              <w:rPr>
                <w:rFonts w:eastAsia="等线"/>
                <w:lang w:eastAsia="zh-CN"/>
              </w:rPr>
            </w:pPr>
            <w:r w:rsidRPr="00810D83">
              <w:rPr>
                <w:rFonts w:eastAsia="等线" w:hint="eastAsia"/>
                <w:lang w:eastAsia="zh-CN"/>
              </w:rPr>
              <w:t>5</w:t>
            </w:r>
            <w:r w:rsidRPr="00810D83">
              <w:rPr>
                <w:rFonts w:eastAsia="等线"/>
                <w:lang w:eastAsia="zh-CN"/>
              </w:rPr>
              <w:t>7200+400*N</w:t>
            </w:r>
          </w:p>
        </w:tc>
        <w:tc>
          <w:tcPr>
            <w:tcW w:w="3260" w:type="dxa"/>
            <w:tcBorders>
              <w:top w:val="single" w:sz="4" w:space="0" w:color="auto"/>
              <w:left w:val="single" w:sz="4" w:space="0" w:color="auto"/>
              <w:bottom w:val="single" w:sz="4" w:space="0" w:color="auto"/>
              <w:right w:val="single" w:sz="4" w:space="0" w:color="auto"/>
            </w:tcBorders>
          </w:tcPr>
          <w:p w14:paraId="14AE67B7" w14:textId="3E95939E" w:rsidR="008B0C4B" w:rsidRPr="00C6780C" w:rsidRDefault="006C7B58" w:rsidP="008B0C4B">
            <w:pPr>
              <w:pStyle w:val="TAC"/>
            </w:pPr>
            <w:r w:rsidRPr="006C7B58">
              <w:rPr>
                <w:rFonts w:eastAsia="等线"/>
                <w:lang w:eastAsia="zh-CN"/>
              </w:rPr>
              <w:t>(</w:t>
            </w:r>
            <w:r w:rsidR="00B05A3F" w:rsidRPr="00B05A3F">
              <w:rPr>
                <w:rFonts w:eastAsia="等线" w:hint="eastAsia"/>
                <w:lang w:eastAsia="zh-CN"/>
              </w:rPr>
              <w:t>5</w:t>
            </w:r>
            <w:r w:rsidR="00B05A3F" w:rsidRPr="00B05A3F">
              <w:rPr>
                <w:rFonts w:eastAsia="等线"/>
                <w:lang w:eastAsia="zh-CN"/>
              </w:rPr>
              <w:t>7200+400*N</w:t>
            </w:r>
            <w:r w:rsidR="00B05A3F" w:rsidRPr="006C7B58">
              <w:rPr>
                <w:rFonts w:eastAsia="等线"/>
                <w:lang w:eastAsia="zh-CN"/>
              </w:rPr>
              <w:t xml:space="preserve"> </w:t>
            </w:r>
            <w:r w:rsidRPr="006C7B58">
              <w:rPr>
                <w:rFonts w:eastAsia="等线"/>
                <w:lang w:eastAsia="zh-CN"/>
              </w:rPr>
              <w:t>-</w:t>
            </w:r>
            <w:r w:rsidRPr="00D5037B">
              <w:rPr>
                <w:rFonts w:eastAsia="等线"/>
                <w:lang w:eastAsia="zh-CN"/>
              </w:rPr>
              <w:t>24250.08</w:t>
            </w:r>
            <w:r>
              <w:rPr>
                <w:rFonts w:eastAsia="等线"/>
                <w:lang w:eastAsia="zh-CN"/>
              </w:rPr>
              <w:t>)/0.06+</w:t>
            </w:r>
            <w:r w:rsidRPr="008B0C4B">
              <w:rPr>
                <w:rFonts w:eastAsia="等线"/>
                <w:lang w:eastAsia="zh-CN"/>
              </w:rPr>
              <w:t>2016667</w:t>
            </w:r>
          </w:p>
        </w:tc>
        <w:tc>
          <w:tcPr>
            <w:tcW w:w="1811" w:type="dxa"/>
            <w:tcBorders>
              <w:left w:val="single" w:sz="4" w:space="0" w:color="auto"/>
              <w:right w:val="single" w:sz="4" w:space="0" w:color="auto"/>
            </w:tcBorders>
          </w:tcPr>
          <w:p w14:paraId="58BDA908" w14:textId="75CE2311" w:rsidR="008B0C4B" w:rsidRPr="00C6780C" w:rsidRDefault="008B0C4B" w:rsidP="008B0C4B">
            <w:pPr>
              <w:pStyle w:val="TAC"/>
            </w:pPr>
            <w:r w:rsidRPr="00E860D6">
              <w:t>N=0,</w:t>
            </w:r>
            <w:proofErr w:type="gramStart"/>
            <w:r w:rsidRPr="00E860D6">
              <w:t>1,2,…</w:t>
            </w:r>
            <w:proofErr w:type="gramEnd"/>
            <w:r w:rsidRPr="00E860D6">
              <w:t>34</w:t>
            </w:r>
          </w:p>
        </w:tc>
      </w:tr>
      <w:tr w:rsidR="008B0C4B" w:rsidRPr="00C6780C" w14:paraId="65157956" w14:textId="7F0A82AD" w:rsidTr="008B0C4B">
        <w:trPr>
          <w:jc w:val="center"/>
        </w:trPr>
        <w:tc>
          <w:tcPr>
            <w:tcW w:w="1155" w:type="dxa"/>
            <w:vMerge/>
            <w:tcBorders>
              <w:left w:val="single" w:sz="4" w:space="0" w:color="auto"/>
              <w:right w:val="single" w:sz="4" w:space="0" w:color="auto"/>
            </w:tcBorders>
            <w:shd w:val="clear" w:color="auto" w:fill="auto"/>
          </w:tcPr>
          <w:p w14:paraId="5FC0E65E" w14:textId="77777777" w:rsidR="008B0C4B" w:rsidRPr="00322C18" w:rsidRDefault="008B0C4B" w:rsidP="008B0C4B">
            <w:pPr>
              <w:pStyle w:val="TAC"/>
              <w:rPr>
                <w:rFonts w:eastAsia="等线"/>
                <w:lang w:eastAsia="zh-CN"/>
              </w:rPr>
            </w:pPr>
          </w:p>
        </w:tc>
        <w:tc>
          <w:tcPr>
            <w:tcW w:w="1216" w:type="dxa"/>
            <w:tcBorders>
              <w:top w:val="single" w:sz="4" w:space="0" w:color="auto"/>
              <w:left w:val="single" w:sz="4" w:space="0" w:color="auto"/>
              <w:bottom w:val="single" w:sz="4" w:space="0" w:color="auto"/>
              <w:right w:val="single" w:sz="4" w:space="0" w:color="auto"/>
            </w:tcBorders>
          </w:tcPr>
          <w:p w14:paraId="06528915" w14:textId="046601EF" w:rsidR="008B0C4B" w:rsidRPr="00322C18" w:rsidRDefault="008B0C4B" w:rsidP="008B0C4B">
            <w:pPr>
              <w:pStyle w:val="TAC"/>
              <w:rPr>
                <w:rFonts w:eastAsia="等线"/>
                <w:lang w:eastAsia="zh-CN"/>
              </w:rPr>
            </w:pPr>
            <w:r>
              <w:rPr>
                <w:rFonts w:eastAsia="等线" w:hint="eastAsia"/>
                <w:lang w:eastAsia="zh-CN"/>
              </w:rPr>
              <w:t>8</w:t>
            </w:r>
            <w:r>
              <w:rPr>
                <w:rFonts w:eastAsia="等线"/>
                <w:lang w:eastAsia="zh-CN"/>
              </w:rPr>
              <w:t>00</w:t>
            </w:r>
          </w:p>
        </w:tc>
        <w:tc>
          <w:tcPr>
            <w:tcW w:w="2415" w:type="dxa"/>
            <w:tcBorders>
              <w:top w:val="single" w:sz="4" w:space="0" w:color="auto"/>
              <w:left w:val="single" w:sz="4" w:space="0" w:color="auto"/>
              <w:bottom w:val="single" w:sz="4" w:space="0" w:color="auto"/>
              <w:right w:val="single" w:sz="4" w:space="0" w:color="auto"/>
            </w:tcBorders>
          </w:tcPr>
          <w:p w14:paraId="5F4D4F8A" w14:textId="4854FCC7" w:rsidR="008B0C4B" w:rsidRPr="00C6780C" w:rsidRDefault="008B0C4B" w:rsidP="008B0C4B">
            <w:pPr>
              <w:pStyle w:val="TAC"/>
            </w:pPr>
            <w:r w:rsidRPr="003E08E9">
              <w:t>57</w:t>
            </w:r>
            <w:r>
              <w:t>4</w:t>
            </w:r>
            <w:r w:rsidRPr="003E08E9">
              <w:t>00+</w:t>
            </w:r>
            <w:r>
              <w:t>8</w:t>
            </w:r>
            <w:r w:rsidRPr="003E08E9">
              <w:t>00*N</w:t>
            </w:r>
          </w:p>
        </w:tc>
        <w:tc>
          <w:tcPr>
            <w:tcW w:w="3260" w:type="dxa"/>
            <w:tcBorders>
              <w:top w:val="single" w:sz="4" w:space="0" w:color="auto"/>
              <w:left w:val="single" w:sz="4" w:space="0" w:color="auto"/>
              <w:bottom w:val="single" w:sz="4" w:space="0" w:color="auto"/>
              <w:right w:val="single" w:sz="4" w:space="0" w:color="auto"/>
            </w:tcBorders>
          </w:tcPr>
          <w:p w14:paraId="27619172" w14:textId="506B8ED6" w:rsidR="008B0C4B" w:rsidRPr="00C6780C" w:rsidRDefault="006C7B58" w:rsidP="008B0C4B">
            <w:pPr>
              <w:pStyle w:val="TAC"/>
            </w:pPr>
            <w:r w:rsidRPr="006C7B58">
              <w:rPr>
                <w:rFonts w:eastAsia="等线"/>
                <w:lang w:eastAsia="zh-CN"/>
              </w:rPr>
              <w:t>(</w:t>
            </w:r>
            <w:r w:rsidR="00B05A3F" w:rsidRPr="003E08E9">
              <w:t>57</w:t>
            </w:r>
            <w:r w:rsidR="00B05A3F">
              <w:t>4</w:t>
            </w:r>
            <w:r w:rsidR="00B05A3F" w:rsidRPr="003E08E9">
              <w:t>00+</w:t>
            </w:r>
            <w:r w:rsidR="00B05A3F">
              <w:t>8</w:t>
            </w:r>
            <w:r w:rsidR="00B05A3F" w:rsidRPr="003E08E9">
              <w:t>00*N</w:t>
            </w:r>
            <w:r w:rsidR="00B05A3F" w:rsidRPr="006C7B58">
              <w:rPr>
                <w:rFonts w:eastAsia="等线"/>
                <w:lang w:eastAsia="zh-CN"/>
              </w:rPr>
              <w:t xml:space="preserve"> </w:t>
            </w:r>
            <w:r w:rsidRPr="006C7B58">
              <w:rPr>
                <w:rFonts w:eastAsia="等线"/>
                <w:lang w:eastAsia="zh-CN"/>
              </w:rPr>
              <w:t>-</w:t>
            </w:r>
            <w:r w:rsidRPr="00D5037B">
              <w:rPr>
                <w:rFonts w:eastAsia="等线"/>
                <w:lang w:eastAsia="zh-CN"/>
              </w:rPr>
              <w:t>24250.08</w:t>
            </w:r>
            <w:r>
              <w:rPr>
                <w:rFonts w:eastAsia="等线"/>
                <w:lang w:eastAsia="zh-CN"/>
              </w:rPr>
              <w:t>)/0.06+</w:t>
            </w:r>
            <w:r w:rsidRPr="008B0C4B">
              <w:rPr>
                <w:rFonts w:eastAsia="等线"/>
                <w:lang w:eastAsia="zh-CN"/>
              </w:rPr>
              <w:t>2016667</w:t>
            </w:r>
          </w:p>
        </w:tc>
        <w:tc>
          <w:tcPr>
            <w:tcW w:w="1811" w:type="dxa"/>
            <w:tcBorders>
              <w:left w:val="single" w:sz="4" w:space="0" w:color="auto"/>
              <w:right w:val="single" w:sz="4" w:space="0" w:color="auto"/>
            </w:tcBorders>
          </w:tcPr>
          <w:p w14:paraId="3DAC5A21" w14:textId="6EB6CA71" w:rsidR="008B0C4B" w:rsidRPr="00C6780C" w:rsidRDefault="008B0C4B" w:rsidP="008B0C4B">
            <w:pPr>
              <w:pStyle w:val="TAC"/>
            </w:pPr>
            <w:r w:rsidRPr="00E860D6">
              <w:t>N=0,</w:t>
            </w:r>
            <w:proofErr w:type="gramStart"/>
            <w:r w:rsidRPr="00E860D6">
              <w:t>1,2,…</w:t>
            </w:r>
            <w:proofErr w:type="gramEnd"/>
            <w:r w:rsidRPr="00E860D6">
              <w:t>16</w:t>
            </w:r>
          </w:p>
        </w:tc>
      </w:tr>
      <w:tr w:rsidR="008B0C4B" w:rsidRPr="00C6780C" w14:paraId="08AEFCD1" w14:textId="180A7A29" w:rsidTr="008B0C4B">
        <w:trPr>
          <w:jc w:val="center"/>
        </w:trPr>
        <w:tc>
          <w:tcPr>
            <w:tcW w:w="1155" w:type="dxa"/>
            <w:vMerge/>
            <w:tcBorders>
              <w:left w:val="single" w:sz="4" w:space="0" w:color="auto"/>
              <w:right w:val="single" w:sz="4" w:space="0" w:color="auto"/>
            </w:tcBorders>
            <w:shd w:val="clear" w:color="auto" w:fill="auto"/>
          </w:tcPr>
          <w:p w14:paraId="03DCB78E" w14:textId="77777777" w:rsidR="008B0C4B" w:rsidRPr="00322C18" w:rsidRDefault="008B0C4B" w:rsidP="008B0C4B">
            <w:pPr>
              <w:pStyle w:val="TAC"/>
              <w:rPr>
                <w:rFonts w:eastAsia="等线"/>
                <w:lang w:eastAsia="zh-CN"/>
              </w:rPr>
            </w:pPr>
          </w:p>
        </w:tc>
        <w:tc>
          <w:tcPr>
            <w:tcW w:w="1216" w:type="dxa"/>
            <w:tcBorders>
              <w:top w:val="single" w:sz="4" w:space="0" w:color="auto"/>
              <w:left w:val="single" w:sz="4" w:space="0" w:color="auto"/>
              <w:bottom w:val="single" w:sz="4" w:space="0" w:color="auto"/>
              <w:right w:val="single" w:sz="4" w:space="0" w:color="auto"/>
            </w:tcBorders>
          </w:tcPr>
          <w:p w14:paraId="457A77DC" w14:textId="5864DBE7" w:rsidR="008B0C4B" w:rsidRPr="00322C18" w:rsidRDefault="008B0C4B" w:rsidP="008B0C4B">
            <w:pPr>
              <w:pStyle w:val="TAC"/>
              <w:rPr>
                <w:rFonts w:eastAsia="等线"/>
                <w:lang w:eastAsia="zh-CN"/>
              </w:rPr>
            </w:pPr>
            <w:r>
              <w:rPr>
                <w:rFonts w:eastAsia="等线" w:hint="eastAsia"/>
                <w:lang w:eastAsia="zh-CN"/>
              </w:rPr>
              <w:t>1</w:t>
            </w:r>
            <w:r>
              <w:rPr>
                <w:rFonts w:eastAsia="等线"/>
                <w:lang w:eastAsia="zh-CN"/>
              </w:rPr>
              <w:t>200</w:t>
            </w:r>
          </w:p>
        </w:tc>
        <w:tc>
          <w:tcPr>
            <w:tcW w:w="2415" w:type="dxa"/>
            <w:tcBorders>
              <w:top w:val="single" w:sz="4" w:space="0" w:color="auto"/>
              <w:left w:val="single" w:sz="4" w:space="0" w:color="auto"/>
              <w:bottom w:val="single" w:sz="4" w:space="0" w:color="auto"/>
              <w:right w:val="single" w:sz="4" w:space="0" w:color="auto"/>
            </w:tcBorders>
          </w:tcPr>
          <w:p w14:paraId="4D3B9CE8" w14:textId="7F723761" w:rsidR="008B0C4B" w:rsidRPr="00810D83" w:rsidRDefault="008B0C4B" w:rsidP="008B0C4B">
            <w:pPr>
              <w:pStyle w:val="TAC"/>
              <w:rPr>
                <w:rFonts w:eastAsia="等线"/>
                <w:lang w:eastAsia="zh-CN"/>
              </w:rPr>
            </w:pPr>
            <w:r w:rsidRPr="00810D83">
              <w:rPr>
                <w:rFonts w:eastAsia="等线" w:hint="eastAsia"/>
                <w:lang w:eastAsia="zh-CN"/>
              </w:rPr>
              <w:t>5</w:t>
            </w:r>
            <w:r w:rsidRPr="00810D83">
              <w:rPr>
                <w:rFonts w:eastAsia="等线"/>
                <w:lang w:eastAsia="zh-CN"/>
              </w:rPr>
              <w:t>7600+1200*N</w:t>
            </w:r>
          </w:p>
        </w:tc>
        <w:tc>
          <w:tcPr>
            <w:tcW w:w="3260" w:type="dxa"/>
            <w:tcBorders>
              <w:top w:val="single" w:sz="4" w:space="0" w:color="auto"/>
              <w:left w:val="single" w:sz="4" w:space="0" w:color="auto"/>
              <w:bottom w:val="single" w:sz="4" w:space="0" w:color="auto"/>
              <w:right w:val="single" w:sz="4" w:space="0" w:color="auto"/>
            </w:tcBorders>
          </w:tcPr>
          <w:p w14:paraId="06551262" w14:textId="38FB82BE" w:rsidR="008B0C4B" w:rsidRPr="00C6780C" w:rsidRDefault="006C7B58" w:rsidP="008B0C4B">
            <w:pPr>
              <w:pStyle w:val="TAC"/>
            </w:pPr>
            <w:r w:rsidRPr="006C7B58">
              <w:rPr>
                <w:rFonts w:eastAsia="等线"/>
                <w:lang w:eastAsia="zh-CN"/>
              </w:rPr>
              <w:t>(</w:t>
            </w:r>
            <w:r w:rsidR="00B05A3F" w:rsidRPr="00B05A3F">
              <w:rPr>
                <w:rFonts w:eastAsia="等线" w:hint="eastAsia"/>
                <w:lang w:eastAsia="zh-CN"/>
              </w:rPr>
              <w:t>5</w:t>
            </w:r>
            <w:r w:rsidR="00B05A3F" w:rsidRPr="00B05A3F">
              <w:rPr>
                <w:rFonts w:eastAsia="等线"/>
                <w:lang w:eastAsia="zh-CN"/>
              </w:rPr>
              <w:t>7600+1200*N</w:t>
            </w:r>
            <w:r w:rsidR="00B05A3F" w:rsidRPr="006C7B58">
              <w:rPr>
                <w:rFonts w:eastAsia="等线"/>
                <w:lang w:eastAsia="zh-CN"/>
              </w:rPr>
              <w:t xml:space="preserve"> </w:t>
            </w:r>
            <w:r w:rsidRPr="006C7B58">
              <w:rPr>
                <w:rFonts w:eastAsia="等线"/>
                <w:lang w:eastAsia="zh-CN"/>
              </w:rPr>
              <w:t>-</w:t>
            </w:r>
            <w:r w:rsidRPr="00D5037B">
              <w:rPr>
                <w:rFonts w:eastAsia="等线"/>
                <w:lang w:eastAsia="zh-CN"/>
              </w:rPr>
              <w:t>24250.08</w:t>
            </w:r>
            <w:r>
              <w:rPr>
                <w:rFonts w:eastAsia="等线"/>
                <w:lang w:eastAsia="zh-CN"/>
              </w:rPr>
              <w:t>)/0.06+</w:t>
            </w:r>
            <w:r w:rsidRPr="008B0C4B">
              <w:rPr>
                <w:rFonts w:eastAsia="等线"/>
                <w:lang w:eastAsia="zh-CN"/>
              </w:rPr>
              <w:t>2016667</w:t>
            </w:r>
          </w:p>
        </w:tc>
        <w:tc>
          <w:tcPr>
            <w:tcW w:w="1811" w:type="dxa"/>
            <w:tcBorders>
              <w:left w:val="single" w:sz="4" w:space="0" w:color="auto"/>
              <w:right w:val="single" w:sz="4" w:space="0" w:color="auto"/>
            </w:tcBorders>
          </w:tcPr>
          <w:p w14:paraId="5EA897AF" w14:textId="0C86730C" w:rsidR="008B0C4B" w:rsidRPr="00C6780C" w:rsidRDefault="008B0C4B" w:rsidP="008B0C4B">
            <w:pPr>
              <w:pStyle w:val="TAC"/>
            </w:pPr>
            <w:r w:rsidRPr="00E860D6">
              <w:t>N=0,1,</w:t>
            </w:r>
            <w:proofErr w:type="gramStart"/>
            <w:r w:rsidRPr="00E860D6">
              <w:t>2,3,…</w:t>
            </w:r>
            <w:proofErr w:type="gramEnd"/>
            <w:r w:rsidRPr="00E860D6">
              <w:t>10</w:t>
            </w:r>
          </w:p>
        </w:tc>
      </w:tr>
      <w:tr w:rsidR="008B0C4B" w:rsidRPr="00C6780C" w14:paraId="7D8E863E" w14:textId="04CFF6CF" w:rsidTr="008B0C4B">
        <w:trPr>
          <w:jc w:val="center"/>
        </w:trPr>
        <w:tc>
          <w:tcPr>
            <w:tcW w:w="1155" w:type="dxa"/>
            <w:vMerge/>
            <w:tcBorders>
              <w:left w:val="single" w:sz="4" w:space="0" w:color="auto"/>
              <w:right w:val="single" w:sz="4" w:space="0" w:color="auto"/>
            </w:tcBorders>
            <w:shd w:val="clear" w:color="auto" w:fill="auto"/>
          </w:tcPr>
          <w:p w14:paraId="3BEEC7B8" w14:textId="77777777" w:rsidR="008B0C4B" w:rsidRPr="00322C18" w:rsidRDefault="008B0C4B" w:rsidP="008B0C4B">
            <w:pPr>
              <w:pStyle w:val="TAC"/>
              <w:rPr>
                <w:rFonts w:eastAsia="等线"/>
                <w:lang w:eastAsia="zh-CN"/>
              </w:rPr>
            </w:pPr>
          </w:p>
        </w:tc>
        <w:tc>
          <w:tcPr>
            <w:tcW w:w="1216" w:type="dxa"/>
            <w:tcBorders>
              <w:top w:val="single" w:sz="4" w:space="0" w:color="auto"/>
              <w:left w:val="single" w:sz="4" w:space="0" w:color="auto"/>
              <w:bottom w:val="single" w:sz="4" w:space="0" w:color="auto"/>
              <w:right w:val="single" w:sz="4" w:space="0" w:color="auto"/>
            </w:tcBorders>
          </w:tcPr>
          <w:p w14:paraId="5270B655" w14:textId="305521F5" w:rsidR="008B0C4B" w:rsidRPr="00322C18" w:rsidRDefault="008B0C4B" w:rsidP="008B0C4B">
            <w:pPr>
              <w:pStyle w:val="TAC"/>
              <w:rPr>
                <w:rFonts w:eastAsia="等线"/>
                <w:lang w:eastAsia="zh-CN"/>
              </w:rPr>
            </w:pPr>
            <w:r>
              <w:rPr>
                <w:rFonts w:eastAsia="等线" w:hint="eastAsia"/>
                <w:lang w:eastAsia="zh-CN"/>
              </w:rPr>
              <w:t>1</w:t>
            </w:r>
            <w:r>
              <w:rPr>
                <w:rFonts w:eastAsia="等线"/>
                <w:lang w:eastAsia="zh-CN"/>
              </w:rPr>
              <w:t>600</w:t>
            </w:r>
          </w:p>
        </w:tc>
        <w:tc>
          <w:tcPr>
            <w:tcW w:w="2415" w:type="dxa"/>
            <w:tcBorders>
              <w:top w:val="single" w:sz="4" w:space="0" w:color="auto"/>
              <w:left w:val="single" w:sz="4" w:space="0" w:color="auto"/>
              <w:bottom w:val="single" w:sz="4" w:space="0" w:color="auto"/>
              <w:right w:val="single" w:sz="4" w:space="0" w:color="auto"/>
            </w:tcBorders>
          </w:tcPr>
          <w:p w14:paraId="177AB10C" w14:textId="5BC38351" w:rsidR="008B0C4B" w:rsidRPr="00810D83" w:rsidRDefault="008B0C4B" w:rsidP="008B0C4B">
            <w:pPr>
              <w:pStyle w:val="TAC"/>
              <w:rPr>
                <w:rFonts w:eastAsia="等线"/>
                <w:lang w:eastAsia="zh-CN"/>
              </w:rPr>
            </w:pPr>
            <w:r w:rsidRPr="00810D83">
              <w:rPr>
                <w:rFonts w:eastAsia="等线" w:hint="eastAsia"/>
                <w:lang w:eastAsia="zh-CN"/>
              </w:rPr>
              <w:t>5</w:t>
            </w:r>
            <w:r w:rsidRPr="00810D83">
              <w:rPr>
                <w:rFonts w:eastAsia="等线"/>
                <w:lang w:eastAsia="zh-CN"/>
              </w:rPr>
              <w:t>7800+1600*N</w:t>
            </w:r>
          </w:p>
        </w:tc>
        <w:tc>
          <w:tcPr>
            <w:tcW w:w="3260" w:type="dxa"/>
            <w:tcBorders>
              <w:top w:val="single" w:sz="4" w:space="0" w:color="auto"/>
              <w:left w:val="single" w:sz="4" w:space="0" w:color="auto"/>
              <w:bottom w:val="single" w:sz="4" w:space="0" w:color="auto"/>
              <w:right w:val="single" w:sz="4" w:space="0" w:color="auto"/>
            </w:tcBorders>
          </w:tcPr>
          <w:p w14:paraId="490FC893" w14:textId="62E794F0" w:rsidR="008B0C4B" w:rsidRPr="00C6780C" w:rsidRDefault="006C7B58" w:rsidP="008B0C4B">
            <w:pPr>
              <w:pStyle w:val="TAC"/>
            </w:pPr>
            <w:r w:rsidRPr="006C7B58">
              <w:rPr>
                <w:rFonts w:eastAsia="等线"/>
                <w:lang w:eastAsia="zh-CN"/>
              </w:rPr>
              <w:t>(</w:t>
            </w:r>
            <w:r w:rsidR="00B05A3F" w:rsidRPr="00B05A3F">
              <w:rPr>
                <w:rFonts w:eastAsia="等线" w:hint="eastAsia"/>
                <w:lang w:eastAsia="zh-CN"/>
              </w:rPr>
              <w:t>5</w:t>
            </w:r>
            <w:r w:rsidR="00B05A3F" w:rsidRPr="00B05A3F">
              <w:rPr>
                <w:rFonts w:eastAsia="等线"/>
                <w:lang w:eastAsia="zh-CN"/>
              </w:rPr>
              <w:t>7800+1600*N</w:t>
            </w:r>
            <w:r w:rsidR="00B05A3F" w:rsidRPr="006C7B58">
              <w:rPr>
                <w:rFonts w:eastAsia="等线"/>
                <w:lang w:eastAsia="zh-CN"/>
              </w:rPr>
              <w:t xml:space="preserve"> </w:t>
            </w:r>
            <w:r w:rsidRPr="006C7B58">
              <w:rPr>
                <w:rFonts w:eastAsia="等线"/>
                <w:lang w:eastAsia="zh-CN"/>
              </w:rPr>
              <w:t>-</w:t>
            </w:r>
            <w:r w:rsidRPr="00D5037B">
              <w:rPr>
                <w:rFonts w:eastAsia="等线"/>
                <w:lang w:eastAsia="zh-CN"/>
              </w:rPr>
              <w:t>24250.08</w:t>
            </w:r>
            <w:r>
              <w:rPr>
                <w:rFonts w:eastAsia="等线"/>
                <w:lang w:eastAsia="zh-CN"/>
              </w:rPr>
              <w:t>)/0.06+</w:t>
            </w:r>
            <w:r w:rsidRPr="008B0C4B">
              <w:rPr>
                <w:rFonts w:eastAsia="等线"/>
                <w:lang w:eastAsia="zh-CN"/>
              </w:rPr>
              <w:t>2016667</w:t>
            </w:r>
          </w:p>
        </w:tc>
        <w:tc>
          <w:tcPr>
            <w:tcW w:w="1811" w:type="dxa"/>
            <w:tcBorders>
              <w:left w:val="single" w:sz="4" w:space="0" w:color="auto"/>
              <w:right w:val="single" w:sz="4" w:space="0" w:color="auto"/>
            </w:tcBorders>
          </w:tcPr>
          <w:p w14:paraId="51FF53DB" w14:textId="3C5C56E6" w:rsidR="008B0C4B" w:rsidRPr="00C6780C" w:rsidRDefault="008B0C4B" w:rsidP="008B0C4B">
            <w:pPr>
              <w:pStyle w:val="TAC"/>
            </w:pPr>
            <w:r w:rsidRPr="00E860D6">
              <w:t>N=0,1,2,3…7</w:t>
            </w:r>
          </w:p>
        </w:tc>
      </w:tr>
      <w:tr w:rsidR="008B0C4B" w:rsidRPr="00C6780C" w14:paraId="5C4EA5F9" w14:textId="4B40CA61" w:rsidTr="008B0C4B">
        <w:trPr>
          <w:jc w:val="center"/>
        </w:trPr>
        <w:tc>
          <w:tcPr>
            <w:tcW w:w="1155" w:type="dxa"/>
            <w:vMerge/>
            <w:tcBorders>
              <w:left w:val="single" w:sz="4" w:space="0" w:color="auto"/>
              <w:bottom w:val="single" w:sz="4" w:space="0" w:color="auto"/>
              <w:right w:val="single" w:sz="4" w:space="0" w:color="auto"/>
            </w:tcBorders>
            <w:shd w:val="clear" w:color="auto" w:fill="auto"/>
          </w:tcPr>
          <w:p w14:paraId="14F79385" w14:textId="77777777" w:rsidR="008B0C4B" w:rsidRPr="00322C18" w:rsidRDefault="008B0C4B" w:rsidP="008B0C4B">
            <w:pPr>
              <w:pStyle w:val="TAC"/>
              <w:rPr>
                <w:rFonts w:eastAsia="等线"/>
                <w:lang w:eastAsia="zh-CN"/>
              </w:rPr>
            </w:pPr>
          </w:p>
        </w:tc>
        <w:tc>
          <w:tcPr>
            <w:tcW w:w="1216" w:type="dxa"/>
            <w:tcBorders>
              <w:top w:val="single" w:sz="4" w:space="0" w:color="auto"/>
              <w:left w:val="single" w:sz="4" w:space="0" w:color="auto"/>
              <w:bottom w:val="single" w:sz="4" w:space="0" w:color="auto"/>
              <w:right w:val="single" w:sz="4" w:space="0" w:color="auto"/>
            </w:tcBorders>
          </w:tcPr>
          <w:p w14:paraId="78E302DF" w14:textId="4D048334" w:rsidR="008B0C4B" w:rsidRPr="00322C18" w:rsidRDefault="008B0C4B" w:rsidP="008B0C4B">
            <w:pPr>
              <w:pStyle w:val="TAC"/>
              <w:rPr>
                <w:rFonts w:eastAsia="等线"/>
                <w:lang w:eastAsia="zh-CN"/>
              </w:rPr>
            </w:pPr>
            <w:r>
              <w:rPr>
                <w:rFonts w:eastAsia="等线" w:hint="eastAsia"/>
                <w:lang w:eastAsia="zh-CN"/>
              </w:rPr>
              <w:t>2</w:t>
            </w:r>
            <w:r>
              <w:rPr>
                <w:rFonts w:eastAsia="等线"/>
                <w:lang w:eastAsia="zh-CN"/>
              </w:rPr>
              <w:t>000</w:t>
            </w:r>
          </w:p>
        </w:tc>
        <w:tc>
          <w:tcPr>
            <w:tcW w:w="2415" w:type="dxa"/>
            <w:tcBorders>
              <w:top w:val="single" w:sz="4" w:space="0" w:color="auto"/>
              <w:left w:val="single" w:sz="4" w:space="0" w:color="auto"/>
              <w:bottom w:val="single" w:sz="4" w:space="0" w:color="auto"/>
              <w:right w:val="single" w:sz="4" w:space="0" w:color="auto"/>
            </w:tcBorders>
          </w:tcPr>
          <w:p w14:paraId="2BCE1994" w14:textId="4A4DC23C" w:rsidR="008B0C4B" w:rsidRPr="00810D83" w:rsidRDefault="008B0C4B" w:rsidP="008B0C4B">
            <w:pPr>
              <w:pStyle w:val="TAC"/>
              <w:rPr>
                <w:rFonts w:eastAsia="等线"/>
                <w:lang w:eastAsia="zh-CN"/>
              </w:rPr>
            </w:pPr>
            <w:r w:rsidRPr="00810D83">
              <w:rPr>
                <w:rFonts w:eastAsia="等线" w:hint="eastAsia"/>
                <w:lang w:eastAsia="zh-CN"/>
              </w:rPr>
              <w:t>5</w:t>
            </w:r>
            <w:r w:rsidRPr="00810D83">
              <w:rPr>
                <w:rFonts w:eastAsia="等线"/>
                <w:lang w:eastAsia="zh-CN"/>
              </w:rPr>
              <w:t>8000+2000*N</w:t>
            </w:r>
          </w:p>
        </w:tc>
        <w:tc>
          <w:tcPr>
            <w:tcW w:w="3260" w:type="dxa"/>
            <w:tcBorders>
              <w:top w:val="single" w:sz="4" w:space="0" w:color="auto"/>
              <w:left w:val="single" w:sz="4" w:space="0" w:color="auto"/>
              <w:bottom w:val="single" w:sz="4" w:space="0" w:color="auto"/>
              <w:right w:val="single" w:sz="4" w:space="0" w:color="auto"/>
            </w:tcBorders>
          </w:tcPr>
          <w:p w14:paraId="37F20FA3" w14:textId="449B934E" w:rsidR="008B0C4B" w:rsidRPr="00C6780C" w:rsidRDefault="006C7B58" w:rsidP="008B0C4B">
            <w:pPr>
              <w:pStyle w:val="TAC"/>
            </w:pPr>
            <w:r w:rsidRPr="006C7B58">
              <w:rPr>
                <w:rFonts w:eastAsia="等线"/>
                <w:lang w:eastAsia="zh-CN"/>
              </w:rPr>
              <w:t>(</w:t>
            </w:r>
            <w:r w:rsidR="00B05A3F" w:rsidRPr="00B05A3F">
              <w:rPr>
                <w:rFonts w:eastAsia="等线" w:hint="eastAsia"/>
                <w:lang w:eastAsia="zh-CN"/>
              </w:rPr>
              <w:t>5</w:t>
            </w:r>
            <w:r w:rsidR="00B05A3F" w:rsidRPr="00B05A3F">
              <w:rPr>
                <w:rFonts w:eastAsia="等线"/>
                <w:lang w:eastAsia="zh-CN"/>
              </w:rPr>
              <w:t>8000+2000*N</w:t>
            </w:r>
            <w:r w:rsidR="00B05A3F" w:rsidRPr="006C7B58">
              <w:rPr>
                <w:rFonts w:eastAsia="等线"/>
                <w:lang w:eastAsia="zh-CN"/>
              </w:rPr>
              <w:t xml:space="preserve"> </w:t>
            </w:r>
            <w:r w:rsidRPr="006C7B58">
              <w:rPr>
                <w:rFonts w:eastAsia="等线"/>
                <w:lang w:eastAsia="zh-CN"/>
              </w:rPr>
              <w:t>-</w:t>
            </w:r>
            <w:r w:rsidRPr="00D5037B">
              <w:rPr>
                <w:rFonts w:eastAsia="等线"/>
                <w:lang w:eastAsia="zh-CN"/>
              </w:rPr>
              <w:t>24250.08</w:t>
            </w:r>
            <w:r>
              <w:rPr>
                <w:rFonts w:eastAsia="等线"/>
                <w:lang w:eastAsia="zh-CN"/>
              </w:rPr>
              <w:t>)/0.06+</w:t>
            </w:r>
            <w:r w:rsidRPr="008B0C4B">
              <w:rPr>
                <w:rFonts w:eastAsia="等线"/>
                <w:lang w:eastAsia="zh-CN"/>
              </w:rPr>
              <w:t>2016667</w:t>
            </w:r>
          </w:p>
        </w:tc>
        <w:tc>
          <w:tcPr>
            <w:tcW w:w="1811" w:type="dxa"/>
            <w:tcBorders>
              <w:left w:val="single" w:sz="4" w:space="0" w:color="auto"/>
              <w:bottom w:val="single" w:sz="4" w:space="0" w:color="auto"/>
              <w:right w:val="single" w:sz="4" w:space="0" w:color="auto"/>
            </w:tcBorders>
          </w:tcPr>
          <w:p w14:paraId="27BACAA9" w14:textId="4B74DCD4" w:rsidR="008B0C4B" w:rsidRPr="00C6780C" w:rsidRDefault="008B0C4B" w:rsidP="008B0C4B">
            <w:pPr>
              <w:pStyle w:val="TAC"/>
            </w:pPr>
            <w:r w:rsidRPr="00E860D6">
              <w:t>N=0,1, 2,3 …6</w:t>
            </w:r>
          </w:p>
        </w:tc>
      </w:tr>
    </w:tbl>
    <w:p w14:paraId="652E26E4" w14:textId="20708D12" w:rsidR="00A6012C" w:rsidRDefault="00A6012C" w:rsidP="00827707">
      <w:pPr>
        <w:spacing w:beforeLines="50" w:before="120"/>
        <w:jc w:val="both"/>
        <w:rPr>
          <w:rFonts w:eastAsia="等线"/>
          <w:lang w:eastAsia="zh-CN"/>
        </w:rPr>
      </w:pPr>
      <w:r>
        <w:rPr>
          <w:rFonts w:eastAsia="等线" w:hint="eastAsia"/>
          <w:lang w:eastAsia="zh-CN"/>
        </w:rPr>
        <w:t>C</w:t>
      </w:r>
      <w:r>
        <w:rPr>
          <w:rFonts w:eastAsia="等线"/>
          <w:lang w:eastAsia="zh-CN"/>
        </w:rPr>
        <w:t>omparison with Floating Raster &amp; Fixed Raster</w:t>
      </w:r>
    </w:p>
    <w:p w14:paraId="18E0AF34" w14:textId="2B3822BB" w:rsidR="00A6012C" w:rsidRDefault="00D94782" w:rsidP="006A5AC1">
      <w:pPr>
        <w:numPr>
          <w:ilvl w:val="0"/>
          <w:numId w:val="31"/>
        </w:numPr>
        <w:jc w:val="both"/>
        <w:rPr>
          <w:rFonts w:eastAsia="等线"/>
          <w:lang w:eastAsia="zh-CN"/>
        </w:rPr>
      </w:pPr>
      <w:r>
        <w:rPr>
          <w:rFonts w:eastAsia="等线" w:hint="eastAsia"/>
          <w:lang w:eastAsia="zh-CN"/>
        </w:rPr>
        <w:t>Wit</w:t>
      </w:r>
      <w:r>
        <w:rPr>
          <w:rFonts w:eastAsia="等线"/>
          <w:lang w:eastAsia="zh-CN"/>
        </w:rPr>
        <w:t>h floating channel raster, different SCS</w:t>
      </w:r>
      <w:r w:rsidR="00E10E9A">
        <w:rPr>
          <w:rFonts w:eastAsia="等线"/>
          <w:lang w:eastAsia="zh-CN"/>
        </w:rPr>
        <w:t xml:space="preserve"> based </w:t>
      </w:r>
      <w:proofErr w:type="spellStart"/>
      <w:r w:rsidR="00E10E9A">
        <w:rPr>
          <w:rFonts w:eastAsia="等线"/>
          <w:lang w:eastAsia="zh-CN"/>
        </w:rPr>
        <w:t>raster</w:t>
      </w:r>
      <w:r w:rsidR="00E6524A">
        <w:rPr>
          <w:rFonts w:eastAsia="等线"/>
          <w:lang w:eastAsia="zh-CN"/>
        </w:rPr>
        <w:t>s</w:t>
      </w:r>
      <w:proofErr w:type="spellEnd"/>
      <w:r>
        <w:rPr>
          <w:rFonts w:eastAsia="等线"/>
          <w:lang w:eastAsia="zh-CN"/>
        </w:rPr>
        <w:t xml:space="preserve"> should be considered</w:t>
      </w:r>
      <w:r w:rsidR="00E10E9A">
        <w:rPr>
          <w:rFonts w:eastAsia="等线"/>
          <w:lang w:eastAsia="zh-CN"/>
        </w:rPr>
        <w:t xml:space="preserve"> for each band. However, for fixed channel raster, the general </w:t>
      </w:r>
      <w:r w:rsidR="00CD4DB1">
        <w:rPr>
          <w:rFonts w:eastAsia="等线"/>
          <w:lang w:eastAsia="zh-CN"/>
        </w:rPr>
        <w:t>global</w:t>
      </w:r>
      <w:r w:rsidR="00E10E9A">
        <w:rPr>
          <w:rFonts w:eastAsia="等线"/>
          <w:lang w:eastAsia="zh-CN"/>
        </w:rPr>
        <w:t xml:space="preserve"> frequency raster </w:t>
      </w:r>
      <w:r w:rsidR="002730F6">
        <w:rPr>
          <w:rFonts w:eastAsia="等线"/>
          <w:lang w:eastAsia="zh-CN"/>
        </w:rPr>
        <w:t>applies</w:t>
      </w:r>
      <w:r w:rsidR="00CD4DB1">
        <w:rPr>
          <w:rFonts w:eastAsia="等线"/>
          <w:lang w:eastAsia="zh-CN"/>
        </w:rPr>
        <w:t>, additionally, the channel numbers for fixed channels are specified.</w:t>
      </w:r>
      <w:r w:rsidR="00E10E9A">
        <w:rPr>
          <w:rFonts w:eastAsia="等线"/>
          <w:lang w:eastAsia="zh-CN"/>
        </w:rPr>
        <w:t xml:space="preserve"> </w:t>
      </w:r>
    </w:p>
    <w:p w14:paraId="539FB1A1" w14:textId="5B06E1DF" w:rsidR="002730F6" w:rsidRDefault="002730F6" w:rsidP="006A5AC1">
      <w:pPr>
        <w:numPr>
          <w:ilvl w:val="0"/>
          <w:numId w:val="31"/>
        </w:numPr>
        <w:jc w:val="both"/>
        <w:rPr>
          <w:rFonts w:eastAsia="等线"/>
          <w:lang w:eastAsia="zh-CN"/>
        </w:rPr>
      </w:pPr>
      <w:r>
        <w:rPr>
          <w:rFonts w:eastAsia="等线" w:hint="eastAsia"/>
          <w:lang w:eastAsia="zh-CN"/>
        </w:rPr>
        <w:t>With</w:t>
      </w:r>
      <w:r>
        <w:rPr>
          <w:rFonts w:eastAsia="等线"/>
          <w:lang w:eastAsia="zh-CN"/>
        </w:rPr>
        <w:t xml:space="preserve"> fixed channelization, unnecessary flexibility on channel numbers can be avoided.</w:t>
      </w:r>
    </w:p>
    <w:p w14:paraId="321411A9" w14:textId="27960D39" w:rsidR="00557088" w:rsidRPr="00322C18" w:rsidRDefault="00557088" w:rsidP="006A5AC1">
      <w:pPr>
        <w:numPr>
          <w:ilvl w:val="0"/>
          <w:numId w:val="31"/>
        </w:numPr>
        <w:jc w:val="both"/>
        <w:rPr>
          <w:rFonts w:eastAsia="等线"/>
          <w:lang w:eastAsia="zh-CN"/>
        </w:rPr>
      </w:pPr>
      <w:r>
        <w:rPr>
          <w:rFonts w:eastAsia="等线" w:hint="eastAsia"/>
          <w:lang w:eastAsia="zh-CN"/>
        </w:rPr>
        <w:t>B</w:t>
      </w:r>
      <w:r>
        <w:rPr>
          <w:rFonts w:eastAsia="等线"/>
          <w:lang w:eastAsia="zh-CN"/>
        </w:rPr>
        <w:t xml:space="preserve">ased on the fixed channel raster design, the position of SSB can be relatively </w:t>
      </w:r>
      <w:r w:rsidR="00111C95">
        <w:rPr>
          <w:rFonts w:eastAsia="等线"/>
          <w:lang w:eastAsia="zh-CN"/>
        </w:rPr>
        <w:t>be fixed relative to the fixed channel, thus can reducing the number of SSB entries to a reasonable level</w:t>
      </w:r>
      <w:r w:rsidR="00111C95">
        <w:rPr>
          <w:rFonts w:eastAsia="等线" w:hint="eastAsia"/>
          <w:lang w:eastAsia="zh-CN"/>
        </w:rPr>
        <w:t>，</w:t>
      </w:r>
      <w:r w:rsidR="00111C95">
        <w:rPr>
          <w:rFonts w:eastAsia="等线" w:hint="eastAsia"/>
          <w:lang w:eastAsia="zh-CN"/>
        </w:rPr>
        <w:t>which</w:t>
      </w:r>
      <w:r w:rsidR="00111C95">
        <w:rPr>
          <w:rFonts w:eastAsia="等线"/>
          <w:lang w:eastAsia="zh-CN"/>
        </w:rPr>
        <w:t xml:space="preserve"> </w:t>
      </w:r>
      <w:r w:rsidR="00111C95">
        <w:rPr>
          <w:rFonts w:eastAsia="等线" w:hint="eastAsia"/>
          <w:lang w:eastAsia="zh-CN"/>
        </w:rPr>
        <w:t>is</w:t>
      </w:r>
      <w:r w:rsidR="00111C95">
        <w:rPr>
          <w:rFonts w:eastAsia="等线"/>
          <w:lang w:eastAsia="zh-CN"/>
        </w:rPr>
        <w:t xml:space="preserve"> </w:t>
      </w:r>
      <w:r w:rsidR="00111C95">
        <w:rPr>
          <w:rFonts w:eastAsia="等线" w:hint="eastAsia"/>
          <w:lang w:eastAsia="zh-CN"/>
        </w:rPr>
        <w:t>beneficial</w:t>
      </w:r>
      <w:r w:rsidR="00111C95">
        <w:rPr>
          <w:rFonts w:eastAsia="等线"/>
          <w:lang w:eastAsia="zh-CN"/>
        </w:rPr>
        <w:t xml:space="preserve"> </w:t>
      </w:r>
      <w:r w:rsidR="00111C95">
        <w:rPr>
          <w:rFonts w:eastAsia="等线" w:hint="eastAsia"/>
          <w:lang w:eastAsia="zh-CN"/>
        </w:rPr>
        <w:t>t</w:t>
      </w:r>
      <w:r w:rsidR="00111C95">
        <w:rPr>
          <w:rFonts w:eastAsia="等线"/>
          <w:lang w:eastAsia="zh-CN"/>
        </w:rPr>
        <w:t xml:space="preserve">o </w:t>
      </w:r>
      <w:r w:rsidR="00842D39">
        <w:rPr>
          <w:rFonts w:eastAsia="等线"/>
          <w:lang w:eastAsia="zh-CN"/>
        </w:rPr>
        <w:t>the initial access for blinding searching SSB.</w:t>
      </w:r>
    </w:p>
    <w:p w14:paraId="7D184AAA" w14:textId="0497A609" w:rsidR="00B97795" w:rsidRDefault="00B97795" w:rsidP="00B97795">
      <w:pPr>
        <w:pStyle w:val="2"/>
        <w:spacing w:after="240"/>
        <w:rPr>
          <w:lang w:eastAsia="zh-CN"/>
        </w:rPr>
      </w:pPr>
      <w:r w:rsidRPr="00B97795">
        <w:rPr>
          <w:lang w:eastAsia="zh-CN"/>
        </w:rPr>
        <w:t xml:space="preserve">The </w:t>
      </w:r>
      <w:r>
        <w:rPr>
          <w:lang w:eastAsia="zh-CN"/>
        </w:rPr>
        <w:t>Sync</w:t>
      </w:r>
      <w:r w:rsidRPr="00B97795">
        <w:rPr>
          <w:lang w:eastAsia="zh-CN"/>
        </w:rPr>
        <w:t xml:space="preserve"> Raster design for B52.6G</w:t>
      </w:r>
    </w:p>
    <w:p w14:paraId="3C19E165" w14:textId="1DF848FB" w:rsidR="0050602F" w:rsidRPr="00EC0DE4" w:rsidRDefault="0050602F" w:rsidP="00B97795">
      <w:pPr>
        <w:rPr>
          <w:rFonts w:eastAsia="等线"/>
          <w:lang w:eastAsia="zh-CN"/>
        </w:rPr>
      </w:pPr>
      <w:r w:rsidRPr="00EC0DE4">
        <w:rPr>
          <w:rFonts w:eastAsia="等线" w:hint="eastAsia"/>
          <w:lang w:eastAsia="zh-CN"/>
        </w:rPr>
        <w:lastRenderedPageBreak/>
        <w:t>I</w:t>
      </w:r>
      <w:r w:rsidRPr="00EC0DE4">
        <w:rPr>
          <w:rFonts w:eastAsia="等线"/>
          <w:lang w:eastAsia="zh-CN"/>
        </w:rPr>
        <w:t>n this section, sync raster designs based floating and fixed channelization</w:t>
      </w:r>
      <w:r w:rsidR="00EC0DE4" w:rsidRPr="00EC0DE4">
        <w:rPr>
          <w:rFonts w:eastAsia="等线"/>
          <w:lang w:eastAsia="zh-CN"/>
        </w:rPr>
        <w:t xml:space="preserve"> are given.</w:t>
      </w:r>
      <w:r w:rsidR="006E33EC">
        <w:rPr>
          <w:rFonts w:eastAsia="等线"/>
          <w:lang w:eastAsia="zh-CN"/>
        </w:rPr>
        <w:t xml:space="preserve"> The total number of sync raster entries based on different channelization is compared.</w:t>
      </w:r>
    </w:p>
    <w:p w14:paraId="65111B3E" w14:textId="4564839C" w:rsidR="00B97795" w:rsidRDefault="00C568F4" w:rsidP="00B97795">
      <w:pPr>
        <w:rPr>
          <w:rFonts w:eastAsia="等线"/>
          <w:b/>
          <w:bCs/>
          <w:lang w:eastAsia="zh-CN"/>
        </w:rPr>
      </w:pPr>
      <w:r w:rsidRPr="0054245F">
        <w:rPr>
          <w:rFonts w:eastAsia="等线" w:hint="eastAsia"/>
          <w:b/>
          <w:bCs/>
          <w:lang w:eastAsia="zh-CN"/>
        </w:rPr>
        <w:t>F</w:t>
      </w:r>
      <w:r w:rsidRPr="0054245F">
        <w:rPr>
          <w:rFonts w:eastAsia="等线"/>
          <w:b/>
          <w:bCs/>
          <w:lang w:eastAsia="zh-CN"/>
        </w:rPr>
        <w:t>loating sync raster design:</w:t>
      </w:r>
    </w:p>
    <w:p w14:paraId="110F8F3A" w14:textId="1CF64EDC" w:rsidR="00EF23B8" w:rsidRPr="00EF23B8" w:rsidRDefault="006A5172" w:rsidP="006A5AC1">
      <w:pPr>
        <w:jc w:val="both"/>
        <w:rPr>
          <w:rFonts w:eastAsia="等线"/>
          <w:lang w:eastAsia="zh-CN"/>
        </w:rPr>
      </w:pPr>
      <w:r w:rsidRPr="006A5172">
        <w:rPr>
          <w:rFonts w:eastAsia="等线"/>
          <w:lang w:eastAsia="zh-CN"/>
        </w:rPr>
        <w:t xml:space="preserve">RAN4 has defined GSCN parameters for the global frequency raster for the frequency range 24250 ~100000MHz, which includes the range from 52600 to 71000 </w:t>
      </w:r>
      <w:proofErr w:type="spellStart"/>
      <w:r w:rsidRPr="006A5172">
        <w:rPr>
          <w:rFonts w:eastAsia="等线"/>
          <w:lang w:eastAsia="zh-CN"/>
        </w:rPr>
        <w:t>MHz.</w:t>
      </w:r>
      <w:proofErr w:type="spellEnd"/>
    </w:p>
    <w:p w14:paraId="7EE2F48A" w14:textId="05B3DC3A" w:rsidR="00F409E4" w:rsidRPr="00F409E4" w:rsidRDefault="00F409E4" w:rsidP="006A5AC1">
      <w:pPr>
        <w:keepNext/>
        <w:keepLines/>
        <w:spacing w:before="60"/>
        <w:jc w:val="center"/>
        <w:rPr>
          <w:rFonts w:ascii="Arial" w:hAnsi="Arial"/>
          <w:b/>
        </w:rPr>
      </w:pPr>
      <w:bookmarkStart w:id="10" w:name="OLE_LINK1"/>
      <w:r w:rsidRPr="00F409E4">
        <w:rPr>
          <w:rFonts w:ascii="Arial" w:hAnsi="Arial"/>
          <w:b/>
        </w:rPr>
        <w:t xml:space="preserve">Table 5: </w:t>
      </w:r>
      <w:r w:rsidRPr="00F409E4">
        <w:rPr>
          <w:rFonts w:ascii="Arial" w:eastAsia="Yu Mincho" w:hAnsi="Arial"/>
          <w:b/>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3518"/>
        <w:gridCol w:w="1938"/>
        <w:gridCol w:w="1992"/>
      </w:tblGrid>
      <w:tr w:rsidR="00F409E4" w:rsidRPr="00F409E4" w14:paraId="6DBC19D0" w14:textId="77777777" w:rsidTr="004E5C02">
        <w:trPr>
          <w:jc w:val="center"/>
        </w:trPr>
        <w:tc>
          <w:tcPr>
            <w:tcW w:w="2409" w:type="dxa"/>
            <w:shd w:val="clear" w:color="auto" w:fill="auto"/>
          </w:tcPr>
          <w:p w14:paraId="63CC412D" w14:textId="77777777" w:rsidR="00F409E4" w:rsidRPr="00F409E4" w:rsidRDefault="00F409E4" w:rsidP="006A5AC1">
            <w:pPr>
              <w:keepNext/>
              <w:keepLines/>
              <w:spacing w:after="0"/>
              <w:jc w:val="center"/>
              <w:rPr>
                <w:rFonts w:ascii="Arial" w:hAnsi="Arial"/>
                <w:b/>
                <w:sz w:val="18"/>
              </w:rPr>
            </w:pPr>
            <w:r w:rsidRPr="00F409E4">
              <w:rPr>
                <w:rFonts w:ascii="Arial" w:hAnsi="Arial"/>
                <w:b/>
                <w:sz w:val="18"/>
              </w:rPr>
              <w:t>Frequency range</w:t>
            </w:r>
          </w:p>
        </w:tc>
        <w:tc>
          <w:tcPr>
            <w:tcW w:w="3518" w:type="dxa"/>
            <w:shd w:val="clear" w:color="auto" w:fill="auto"/>
          </w:tcPr>
          <w:p w14:paraId="2DED3CAE" w14:textId="77777777" w:rsidR="00F409E4" w:rsidRPr="00F409E4" w:rsidRDefault="00F409E4" w:rsidP="006A5AC1">
            <w:pPr>
              <w:keepNext/>
              <w:keepLines/>
              <w:spacing w:after="0"/>
              <w:jc w:val="center"/>
              <w:rPr>
                <w:rFonts w:ascii="Arial" w:hAnsi="Arial"/>
                <w:b/>
                <w:sz w:val="18"/>
              </w:rPr>
            </w:pPr>
            <w:r w:rsidRPr="00F409E4">
              <w:rPr>
                <w:rFonts w:ascii="Arial" w:hAnsi="Arial"/>
                <w:b/>
                <w:sz w:val="18"/>
              </w:rPr>
              <w:t>SS block frequency position SS</w:t>
            </w:r>
            <w:r w:rsidRPr="00F409E4">
              <w:rPr>
                <w:rFonts w:ascii="Arial" w:hAnsi="Arial"/>
                <w:b/>
                <w:sz w:val="18"/>
                <w:vertAlign w:val="subscript"/>
              </w:rPr>
              <w:t>REF</w:t>
            </w:r>
          </w:p>
        </w:tc>
        <w:tc>
          <w:tcPr>
            <w:tcW w:w="1938" w:type="dxa"/>
          </w:tcPr>
          <w:p w14:paraId="013DB72E" w14:textId="77777777" w:rsidR="00F409E4" w:rsidRPr="00F409E4" w:rsidRDefault="00F409E4" w:rsidP="006A5AC1">
            <w:pPr>
              <w:keepNext/>
              <w:keepLines/>
              <w:spacing w:after="0"/>
              <w:jc w:val="center"/>
              <w:rPr>
                <w:rFonts w:ascii="Arial" w:hAnsi="Arial"/>
                <w:b/>
                <w:sz w:val="18"/>
              </w:rPr>
            </w:pPr>
            <w:r w:rsidRPr="00F409E4">
              <w:rPr>
                <w:rFonts w:ascii="Arial" w:hAnsi="Arial"/>
                <w:b/>
                <w:sz w:val="18"/>
              </w:rPr>
              <w:t>GSCN</w:t>
            </w:r>
          </w:p>
        </w:tc>
        <w:tc>
          <w:tcPr>
            <w:tcW w:w="1992" w:type="dxa"/>
            <w:shd w:val="clear" w:color="auto" w:fill="auto"/>
          </w:tcPr>
          <w:p w14:paraId="37A91CA1" w14:textId="77777777" w:rsidR="00F409E4" w:rsidRPr="00F409E4" w:rsidRDefault="00F409E4" w:rsidP="006A5AC1">
            <w:pPr>
              <w:keepNext/>
              <w:keepLines/>
              <w:spacing w:after="0"/>
              <w:jc w:val="center"/>
              <w:rPr>
                <w:rFonts w:ascii="Arial" w:hAnsi="Arial"/>
                <w:b/>
                <w:sz w:val="18"/>
              </w:rPr>
            </w:pPr>
            <w:r w:rsidRPr="00F409E4">
              <w:rPr>
                <w:rFonts w:ascii="Arial" w:hAnsi="Arial"/>
                <w:b/>
                <w:sz w:val="18"/>
              </w:rPr>
              <w:t>Range of GSCN</w:t>
            </w:r>
          </w:p>
        </w:tc>
      </w:tr>
      <w:tr w:rsidR="00F409E4" w:rsidRPr="00F409E4" w14:paraId="168FA958" w14:textId="77777777" w:rsidTr="004E5C02">
        <w:trPr>
          <w:jc w:val="center"/>
        </w:trPr>
        <w:tc>
          <w:tcPr>
            <w:tcW w:w="2409" w:type="dxa"/>
            <w:shd w:val="clear" w:color="auto" w:fill="auto"/>
          </w:tcPr>
          <w:p w14:paraId="6437373F" w14:textId="77777777" w:rsidR="00F409E4" w:rsidRPr="00F409E4" w:rsidRDefault="00F409E4" w:rsidP="006A5AC1">
            <w:pPr>
              <w:keepNext/>
              <w:keepLines/>
              <w:spacing w:after="0"/>
              <w:jc w:val="center"/>
              <w:rPr>
                <w:rFonts w:ascii="Arial" w:hAnsi="Arial"/>
                <w:b/>
                <w:sz w:val="18"/>
                <w:lang w:val="en-US"/>
              </w:rPr>
            </w:pPr>
            <w:r w:rsidRPr="00F409E4">
              <w:rPr>
                <w:rFonts w:ascii="Arial" w:hAnsi="Arial"/>
                <w:sz w:val="18"/>
                <w:lang w:val="en-US"/>
              </w:rPr>
              <w:t>24250 – 100000 MHz</w:t>
            </w:r>
          </w:p>
        </w:tc>
        <w:tc>
          <w:tcPr>
            <w:tcW w:w="3518" w:type="dxa"/>
            <w:shd w:val="clear" w:color="auto" w:fill="auto"/>
          </w:tcPr>
          <w:p w14:paraId="354F614D" w14:textId="77777777" w:rsidR="00F409E4" w:rsidRPr="00F409E4" w:rsidRDefault="00F409E4" w:rsidP="006A5AC1">
            <w:pPr>
              <w:keepNext/>
              <w:keepLines/>
              <w:spacing w:after="0"/>
              <w:jc w:val="center"/>
              <w:rPr>
                <w:rFonts w:ascii="Arial" w:hAnsi="Arial"/>
                <w:sz w:val="18"/>
                <w:lang w:val="en-US"/>
              </w:rPr>
            </w:pPr>
            <w:r w:rsidRPr="00F409E4">
              <w:rPr>
                <w:rFonts w:ascii="Arial" w:hAnsi="Arial"/>
                <w:sz w:val="18"/>
                <w:lang w:val="en-US"/>
              </w:rPr>
              <w:t>24250.08 MHz + N * 17.28 MHz,</w:t>
            </w:r>
          </w:p>
          <w:p w14:paraId="415492A7" w14:textId="77777777" w:rsidR="00F409E4" w:rsidRPr="00F409E4" w:rsidRDefault="00F409E4" w:rsidP="006A5AC1">
            <w:pPr>
              <w:keepNext/>
              <w:keepLines/>
              <w:spacing w:after="0"/>
              <w:jc w:val="center"/>
              <w:rPr>
                <w:rFonts w:ascii="Arial" w:hAnsi="Arial"/>
                <w:b/>
                <w:sz w:val="18"/>
                <w:lang w:val="en-US"/>
              </w:rPr>
            </w:pPr>
            <w:r w:rsidRPr="00F409E4">
              <w:rPr>
                <w:rFonts w:ascii="Arial" w:hAnsi="Arial"/>
                <w:sz w:val="18"/>
                <w:lang w:val="en-US"/>
              </w:rPr>
              <w:t>N = 0:4383</w:t>
            </w:r>
          </w:p>
        </w:tc>
        <w:tc>
          <w:tcPr>
            <w:tcW w:w="1938" w:type="dxa"/>
          </w:tcPr>
          <w:p w14:paraId="648AD5AD" w14:textId="77777777" w:rsidR="00F409E4" w:rsidRPr="00F409E4" w:rsidRDefault="00F409E4" w:rsidP="006A5AC1">
            <w:pPr>
              <w:keepNext/>
              <w:keepLines/>
              <w:spacing w:after="0"/>
              <w:jc w:val="center"/>
              <w:rPr>
                <w:rFonts w:ascii="Arial" w:hAnsi="Arial"/>
                <w:sz w:val="18"/>
              </w:rPr>
            </w:pPr>
            <w:r w:rsidRPr="00F409E4">
              <w:rPr>
                <w:rFonts w:ascii="Arial" w:hAnsi="Arial"/>
                <w:sz w:val="18"/>
              </w:rPr>
              <w:t>22256 + N</w:t>
            </w:r>
          </w:p>
        </w:tc>
        <w:tc>
          <w:tcPr>
            <w:tcW w:w="1992" w:type="dxa"/>
            <w:shd w:val="clear" w:color="auto" w:fill="auto"/>
          </w:tcPr>
          <w:p w14:paraId="3D3432DA" w14:textId="77777777" w:rsidR="00F409E4" w:rsidRPr="00F409E4" w:rsidRDefault="00F409E4" w:rsidP="006A5AC1">
            <w:pPr>
              <w:keepNext/>
              <w:keepLines/>
              <w:spacing w:after="0"/>
              <w:jc w:val="center"/>
              <w:rPr>
                <w:rFonts w:ascii="Arial" w:hAnsi="Arial"/>
                <w:b/>
                <w:sz w:val="18"/>
                <w:lang w:val="en-US"/>
              </w:rPr>
            </w:pPr>
            <w:r w:rsidRPr="00F409E4">
              <w:rPr>
                <w:rFonts w:ascii="Arial" w:hAnsi="Arial"/>
                <w:sz w:val="18"/>
                <w:lang w:val="en-US"/>
              </w:rPr>
              <w:t>22256 – 26639</w:t>
            </w:r>
          </w:p>
        </w:tc>
      </w:tr>
    </w:tbl>
    <w:bookmarkEnd w:id="10"/>
    <w:p w14:paraId="32264A99" w14:textId="7E08D794" w:rsidR="00EF23B8" w:rsidRDefault="00F36E10" w:rsidP="00EF23B8">
      <w:pPr>
        <w:spacing w:beforeLines="50" w:before="120"/>
        <w:jc w:val="both"/>
        <w:rPr>
          <w:rFonts w:eastAsia="等线"/>
          <w:lang w:eastAsia="zh-CN"/>
        </w:rPr>
      </w:pPr>
      <w:r>
        <w:rPr>
          <w:rFonts w:eastAsia="等线"/>
          <w:lang w:eastAsia="zh-CN"/>
        </w:rPr>
        <w:t>W</w:t>
      </w:r>
      <w:r>
        <w:rPr>
          <w:rFonts w:eastAsia="等线" w:hint="eastAsia"/>
          <w:lang w:eastAsia="zh-CN"/>
        </w:rPr>
        <w:t>ith</w:t>
      </w:r>
      <w:r>
        <w:rPr>
          <w:rFonts w:eastAsia="等线"/>
          <w:lang w:eastAsia="zh-CN"/>
        </w:rPr>
        <w:t xml:space="preserve"> </w:t>
      </w:r>
      <w:r>
        <w:rPr>
          <w:rFonts w:eastAsia="等线" w:hint="eastAsia"/>
          <w:lang w:eastAsia="zh-CN"/>
        </w:rPr>
        <w:t>above</w:t>
      </w:r>
      <w:r>
        <w:rPr>
          <w:rFonts w:eastAsia="等线"/>
          <w:lang w:eastAsia="zh-CN"/>
        </w:rPr>
        <w:t xml:space="preserve"> GSCN parameters, the first and last GSCN can be calculated for both licensed an</w:t>
      </w:r>
      <w:r w:rsidR="00291321">
        <w:rPr>
          <w:rFonts w:eastAsia="等线"/>
          <w:lang w:eastAsia="zh-CN"/>
        </w:rPr>
        <w:t>d</w:t>
      </w:r>
      <w:r>
        <w:rPr>
          <w:rFonts w:eastAsia="等线"/>
          <w:lang w:eastAsia="zh-CN"/>
        </w:rPr>
        <w:t xml:space="preserve"> </w:t>
      </w:r>
      <w:r w:rsidR="00251415">
        <w:rPr>
          <w:rFonts w:eastAsia="等线"/>
          <w:lang w:eastAsia="zh-CN"/>
        </w:rPr>
        <w:t>unlicensed bands</w:t>
      </w:r>
      <w:r w:rsidR="00427BB6">
        <w:rPr>
          <w:rFonts w:eastAsia="等线"/>
          <w:lang w:eastAsia="zh-CN"/>
        </w:rPr>
        <w:t>. The next step</w:t>
      </w:r>
      <w:r w:rsidR="00251415">
        <w:rPr>
          <w:rFonts w:eastAsia="等线"/>
          <w:lang w:eastAsia="zh-CN"/>
        </w:rPr>
        <w:t xml:space="preserve">, we need to calculate the </w:t>
      </w:r>
      <w:proofErr w:type="spellStart"/>
      <w:r w:rsidR="00251415">
        <w:rPr>
          <w:rFonts w:eastAsia="等线"/>
          <w:lang w:eastAsia="zh-CN"/>
        </w:rPr>
        <w:t>stepsize</w:t>
      </w:r>
      <w:proofErr w:type="spellEnd"/>
      <w:r w:rsidR="00251415">
        <w:rPr>
          <w:rFonts w:eastAsia="等线"/>
          <w:lang w:eastAsia="zh-CN"/>
        </w:rPr>
        <w:t xml:space="preserve"> of GSCN for each band. In the calcu</w:t>
      </w:r>
      <w:r w:rsidR="00291321">
        <w:rPr>
          <w:rFonts w:eastAsia="等线"/>
          <w:lang w:eastAsia="zh-CN"/>
        </w:rPr>
        <w:t>l</w:t>
      </w:r>
      <w:r w:rsidR="00251415">
        <w:rPr>
          <w:rFonts w:eastAsia="等线"/>
          <w:lang w:eastAsia="zh-CN"/>
        </w:rPr>
        <w:t>ation, we have following assumptions:</w:t>
      </w:r>
    </w:p>
    <w:p w14:paraId="153ED93D" w14:textId="134E0684" w:rsidR="00291321" w:rsidRDefault="00EF23B8" w:rsidP="00EF23B8">
      <w:pPr>
        <w:numPr>
          <w:ilvl w:val="0"/>
          <w:numId w:val="35"/>
        </w:numPr>
        <w:spacing w:beforeLines="50" w:before="120"/>
        <w:jc w:val="both"/>
        <w:rPr>
          <w:rFonts w:eastAsia="等线"/>
          <w:lang w:eastAsia="zh-CN"/>
        </w:rPr>
      </w:pPr>
      <w:r w:rsidRPr="006A6DF1">
        <w:rPr>
          <w:rFonts w:eastAsia="等线"/>
          <w:lang w:eastAsia="zh-CN"/>
        </w:rPr>
        <w:t>For SSB SCS 120kHz</w:t>
      </w:r>
      <w:r w:rsidR="00690CA8">
        <w:rPr>
          <w:rFonts w:eastAsia="等线"/>
          <w:lang w:eastAsia="zh-CN"/>
        </w:rPr>
        <w:t>, the minimum channel bandwidth is 100MHz with</w:t>
      </w:r>
      <w:r w:rsidR="00794A38">
        <w:rPr>
          <w:rFonts w:eastAsia="等线"/>
          <w:lang w:eastAsia="zh-CN"/>
        </w:rPr>
        <w:t xml:space="preserve"> 66RBs.</w:t>
      </w:r>
    </w:p>
    <w:p w14:paraId="335CA948" w14:textId="7BCE1390" w:rsidR="00794A38" w:rsidRDefault="00794A38" w:rsidP="00EF23B8">
      <w:pPr>
        <w:numPr>
          <w:ilvl w:val="0"/>
          <w:numId w:val="35"/>
        </w:numPr>
        <w:spacing w:beforeLines="50" w:before="120"/>
        <w:jc w:val="both"/>
        <w:rPr>
          <w:rFonts w:eastAsia="等线"/>
          <w:lang w:eastAsia="zh-CN"/>
        </w:rPr>
      </w:pPr>
      <w:r>
        <w:rPr>
          <w:rFonts w:eastAsia="等线" w:hint="eastAsia"/>
          <w:lang w:eastAsia="zh-CN"/>
        </w:rPr>
        <w:t>F</w:t>
      </w:r>
      <w:r>
        <w:rPr>
          <w:rFonts w:eastAsia="等线"/>
          <w:lang w:eastAsia="zh-CN"/>
        </w:rPr>
        <w:t xml:space="preserve">or SSB SCS 480kHz, </w:t>
      </w:r>
      <w:r w:rsidRPr="00794A38">
        <w:rPr>
          <w:rFonts w:eastAsia="等线"/>
          <w:lang w:eastAsia="zh-CN"/>
        </w:rPr>
        <w:t xml:space="preserve">the minimum channel bandwidth is </w:t>
      </w:r>
      <w:r>
        <w:rPr>
          <w:rFonts w:eastAsia="等线"/>
          <w:lang w:eastAsia="zh-CN"/>
        </w:rPr>
        <w:t>4</w:t>
      </w:r>
      <w:r w:rsidRPr="00794A38">
        <w:rPr>
          <w:rFonts w:eastAsia="等线"/>
          <w:lang w:eastAsia="zh-CN"/>
        </w:rPr>
        <w:t>00MHz with 66RBs.</w:t>
      </w:r>
    </w:p>
    <w:p w14:paraId="53A2F63F" w14:textId="10F6ADEE" w:rsidR="00EF23B8" w:rsidRPr="00AC1170" w:rsidRDefault="00EF23B8" w:rsidP="00EF23B8">
      <w:pPr>
        <w:numPr>
          <w:ilvl w:val="0"/>
          <w:numId w:val="35"/>
        </w:numPr>
        <w:spacing w:beforeLines="50" w:before="120"/>
        <w:jc w:val="both"/>
        <w:rPr>
          <w:rFonts w:eastAsia="等线"/>
          <w:lang w:eastAsia="zh-CN"/>
        </w:rPr>
      </w:pPr>
      <w:r w:rsidRPr="006A6DF1">
        <w:rPr>
          <w:rFonts w:eastAsia="等线"/>
          <w:lang w:eastAsia="zh-CN"/>
        </w:rPr>
        <w:t>Sync Raster=Min</w:t>
      </w:r>
      <w:r w:rsidR="00794A38">
        <w:rPr>
          <w:rFonts w:eastAsia="等线"/>
          <w:lang w:eastAsia="zh-CN"/>
        </w:rPr>
        <w:t xml:space="preserve"> </w:t>
      </w:r>
      <w:r w:rsidRPr="006A6DF1">
        <w:rPr>
          <w:rFonts w:eastAsia="等线"/>
          <w:lang w:eastAsia="zh-CN"/>
        </w:rPr>
        <w:t>CHBW-BW</w:t>
      </w:r>
      <w:r w:rsidRPr="005873F6">
        <w:rPr>
          <w:rFonts w:eastAsia="等线"/>
          <w:vertAlign w:val="subscript"/>
          <w:lang w:eastAsia="zh-CN"/>
        </w:rPr>
        <w:t>SSB</w:t>
      </w:r>
    </w:p>
    <w:p w14:paraId="0AE022C8" w14:textId="0949B3D7" w:rsidR="00EF23B8" w:rsidRDefault="005873F6" w:rsidP="00EF23B8">
      <w:pPr>
        <w:numPr>
          <w:ilvl w:val="0"/>
          <w:numId w:val="30"/>
        </w:numPr>
        <w:jc w:val="both"/>
        <w:rPr>
          <w:rFonts w:eastAsia="等线"/>
          <w:lang w:eastAsia="zh-CN"/>
        </w:rPr>
      </w:pPr>
      <w:proofErr w:type="spellStart"/>
      <w:r>
        <w:rPr>
          <w:rFonts w:eastAsia="等线"/>
          <w:lang w:eastAsia="zh-CN"/>
        </w:rPr>
        <w:t>Stepsize</w:t>
      </w:r>
      <w:proofErr w:type="spellEnd"/>
      <w:r>
        <w:rPr>
          <w:rFonts w:eastAsia="等线"/>
          <w:lang w:eastAsia="zh-CN"/>
        </w:rPr>
        <w:t>=Sync Raster/the global frequency raster.</w:t>
      </w:r>
    </w:p>
    <w:p w14:paraId="6B84E731" w14:textId="75C44384" w:rsidR="005873F6" w:rsidRDefault="00FA39D9" w:rsidP="005873F6">
      <w:pPr>
        <w:jc w:val="both"/>
        <w:rPr>
          <w:rFonts w:eastAsia="Segoe UI Emoji"/>
          <w:lang w:eastAsia="zh-CN"/>
        </w:rPr>
      </w:pPr>
      <w:r w:rsidRPr="00A93BB2">
        <w:rPr>
          <w:rFonts w:eastAsia="等线"/>
          <w:lang w:eastAsia="zh-CN"/>
        </w:rPr>
        <w:t>Take SSB SCS 120kHz as an example, the sync raster can be calculated</w:t>
      </w:r>
      <w:r w:rsidRPr="00A93BB2">
        <w:rPr>
          <w:rFonts w:eastAsia="Segoe UI Emoji"/>
          <w:lang w:eastAsia="zh-CN"/>
        </w:rPr>
        <w:t>: (66-</w:t>
      </w:r>
      <w:proofErr w:type="gramStart"/>
      <w:r w:rsidRPr="00A93BB2">
        <w:rPr>
          <w:rFonts w:eastAsia="Segoe UI Emoji"/>
          <w:lang w:eastAsia="zh-CN"/>
        </w:rPr>
        <w:t>20)*</w:t>
      </w:r>
      <w:proofErr w:type="gramEnd"/>
      <w:r w:rsidRPr="00A93BB2">
        <w:rPr>
          <w:rFonts w:eastAsia="Segoe UI Emoji"/>
          <w:lang w:eastAsia="zh-CN"/>
        </w:rPr>
        <w:t>0.12</w:t>
      </w:r>
      <w:r w:rsidR="00A93BB2" w:rsidRPr="00A93BB2">
        <w:rPr>
          <w:rFonts w:eastAsia="Segoe UI Emoji"/>
          <w:lang w:eastAsia="zh-CN"/>
        </w:rPr>
        <w:t xml:space="preserve">*12=66.24MHz, the </w:t>
      </w:r>
      <w:proofErr w:type="spellStart"/>
      <w:r w:rsidR="00A93BB2" w:rsidRPr="00A93BB2">
        <w:rPr>
          <w:rFonts w:eastAsia="Segoe UI Emoji"/>
          <w:lang w:eastAsia="zh-CN"/>
        </w:rPr>
        <w:t>stepsize</w:t>
      </w:r>
      <w:proofErr w:type="spellEnd"/>
      <w:r w:rsidR="00A93BB2" w:rsidRPr="00A93BB2">
        <w:rPr>
          <w:rFonts w:eastAsia="Segoe UI Emoji"/>
          <w:lang w:eastAsia="zh-CN"/>
        </w:rPr>
        <w:t xml:space="preserve"> would be 66.24/17.28, that is 3 in integer.</w:t>
      </w:r>
    </w:p>
    <w:p w14:paraId="055F0EC0" w14:textId="378AC798" w:rsidR="008B57AB" w:rsidRPr="00A93BB2" w:rsidRDefault="008B57AB" w:rsidP="005873F6">
      <w:pPr>
        <w:jc w:val="both"/>
        <w:rPr>
          <w:rFonts w:eastAsia="等线"/>
          <w:lang w:eastAsia="zh-CN"/>
        </w:rPr>
      </w:pPr>
      <w:r w:rsidRPr="008B57AB">
        <w:rPr>
          <w:rFonts w:eastAsia="等线"/>
          <w:lang w:eastAsia="zh-CN"/>
        </w:rPr>
        <w:t xml:space="preserve">Take SSB SCS </w:t>
      </w:r>
      <w:r>
        <w:rPr>
          <w:rFonts w:eastAsia="等线"/>
          <w:lang w:eastAsia="zh-CN"/>
        </w:rPr>
        <w:t>48</w:t>
      </w:r>
      <w:r w:rsidRPr="008B57AB">
        <w:rPr>
          <w:rFonts w:eastAsia="等线"/>
          <w:lang w:eastAsia="zh-CN"/>
        </w:rPr>
        <w:t>0kHz as an example, the sync raster can be calculated: (66-</w:t>
      </w:r>
      <w:proofErr w:type="gramStart"/>
      <w:r w:rsidRPr="008B57AB">
        <w:rPr>
          <w:rFonts w:eastAsia="等线"/>
          <w:lang w:eastAsia="zh-CN"/>
        </w:rPr>
        <w:t>20)*</w:t>
      </w:r>
      <w:proofErr w:type="gramEnd"/>
      <w:r w:rsidRPr="008B57AB">
        <w:rPr>
          <w:rFonts w:eastAsia="等线"/>
          <w:lang w:eastAsia="zh-CN"/>
        </w:rPr>
        <w:t>0.</w:t>
      </w:r>
      <w:r>
        <w:rPr>
          <w:rFonts w:eastAsia="等线"/>
          <w:lang w:eastAsia="zh-CN"/>
        </w:rPr>
        <w:t>48</w:t>
      </w:r>
      <w:r w:rsidRPr="008B57AB">
        <w:rPr>
          <w:rFonts w:eastAsia="等线"/>
          <w:lang w:eastAsia="zh-CN"/>
        </w:rPr>
        <w:t>*12=</w:t>
      </w:r>
      <w:r>
        <w:rPr>
          <w:rFonts w:eastAsia="等线"/>
          <w:lang w:eastAsia="zh-CN"/>
        </w:rPr>
        <w:t>264.96</w:t>
      </w:r>
      <w:r w:rsidRPr="008B57AB">
        <w:rPr>
          <w:rFonts w:eastAsia="等线"/>
          <w:lang w:eastAsia="zh-CN"/>
        </w:rPr>
        <w:t xml:space="preserve">MHz, the </w:t>
      </w:r>
      <w:proofErr w:type="spellStart"/>
      <w:r w:rsidRPr="008B57AB">
        <w:rPr>
          <w:rFonts w:eastAsia="等线"/>
          <w:lang w:eastAsia="zh-CN"/>
        </w:rPr>
        <w:t>stepsize</w:t>
      </w:r>
      <w:proofErr w:type="spellEnd"/>
      <w:r w:rsidRPr="008B57AB">
        <w:rPr>
          <w:rFonts w:eastAsia="等线"/>
          <w:lang w:eastAsia="zh-CN"/>
        </w:rPr>
        <w:t xml:space="preserve"> would be </w:t>
      </w:r>
      <w:r>
        <w:rPr>
          <w:rFonts w:eastAsia="等线"/>
          <w:lang w:eastAsia="zh-CN"/>
        </w:rPr>
        <w:t>264.96</w:t>
      </w:r>
      <w:r w:rsidRPr="008B57AB">
        <w:rPr>
          <w:rFonts w:eastAsia="等线"/>
          <w:lang w:eastAsia="zh-CN"/>
        </w:rPr>
        <w:t xml:space="preserve">/17.28, that is </w:t>
      </w:r>
      <w:r>
        <w:rPr>
          <w:rFonts w:eastAsia="等线"/>
          <w:lang w:eastAsia="zh-CN"/>
        </w:rPr>
        <w:t xml:space="preserve">15 </w:t>
      </w:r>
      <w:r w:rsidRPr="008B57AB">
        <w:rPr>
          <w:rFonts w:eastAsia="等线"/>
          <w:lang w:eastAsia="zh-CN"/>
        </w:rPr>
        <w:t>in integer.</w:t>
      </w:r>
    </w:p>
    <w:p w14:paraId="206047C6" w14:textId="7E28848F" w:rsidR="00F409E4" w:rsidRPr="00F409E4" w:rsidRDefault="00D64DD9" w:rsidP="006A5AC1">
      <w:pPr>
        <w:spacing w:beforeLines="50" w:before="120"/>
        <w:jc w:val="both"/>
        <w:rPr>
          <w:rFonts w:eastAsia="等线"/>
          <w:lang w:eastAsia="zh-CN"/>
        </w:rPr>
      </w:pPr>
      <w:bookmarkStart w:id="11" w:name="_Hlk79056725"/>
      <w:r>
        <w:rPr>
          <w:rFonts w:eastAsia="等线"/>
          <w:lang w:eastAsia="zh-CN"/>
        </w:rPr>
        <w:t>Based on floating sync raster design, t</w:t>
      </w:r>
      <w:r w:rsidR="006A5172" w:rsidRPr="006A5172">
        <w:rPr>
          <w:rFonts w:eastAsia="等线"/>
          <w:lang w:eastAsia="zh-CN"/>
        </w:rPr>
        <w:t xml:space="preserve">he range of GSCN and number of raster entries are calculated for both licensed and unlicensed bands as shown in Table </w:t>
      </w:r>
      <w:r w:rsidR="00855C99">
        <w:rPr>
          <w:rFonts w:eastAsia="等线"/>
          <w:lang w:eastAsia="zh-CN"/>
        </w:rPr>
        <w:t>6</w:t>
      </w:r>
      <w:r w:rsidR="006A5172" w:rsidRPr="006A5172">
        <w:rPr>
          <w:rFonts w:eastAsia="等线"/>
          <w:lang w:eastAsia="zh-CN"/>
        </w:rPr>
        <w:t>.</w:t>
      </w:r>
      <w:bookmarkEnd w:id="11"/>
      <w:r>
        <w:rPr>
          <w:rFonts w:eastAsia="等线"/>
          <w:lang w:eastAsia="zh-CN"/>
        </w:rPr>
        <w:t xml:space="preserve"> </w:t>
      </w:r>
      <w:bookmarkStart w:id="12" w:name="_Hlk79056775"/>
      <w:r>
        <w:rPr>
          <w:rFonts w:eastAsia="等线"/>
          <w:lang w:eastAsia="zh-CN"/>
        </w:rPr>
        <w:t xml:space="preserve">The total </w:t>
      </w:r>
      <w:r w:rsidR="00EE53EB">
        <w:rPr>
          <w:rFonts w:eastAsia="等线"/>
          <w:lang w:eastAsia="zh-CN"/>
        </w:rPr>
        <w:t xml:space="preserve">number of </w:t>
      </w:r>
      <w:r>
        <w:rPr>
          <w:rFonts w:eastAsia="等线"/>
          <w:lang w:eastAsia="zh-CN"/>
        </w:rPr>
        <w:t>sync raster</w:t>
      </w:r>
      <w:r w:rsidR="00EE53EB">
        <w:rPr>
          <w:rFonts w:eastAsia="等线"/>
          <w:lang w:eastAsia="zh-CN"/>
        </w:rPr>
        <w:t xml:space="preserve"> entries is 439 (115+324) for licensed </w:t>
      </w:r>
      <w:r w:rsidR="002E351B">
        <w:rPr>
          <w:rFonts w:eastAsia="等线"/>
          <w:lang w:eastAsia="zh-CN"/>
        </w:rPr>
        <w:t>and unlicensed bands, which does not exceed the limitation of 665.</w:t>
      </w:r>
      <w:bookmarkEnd w:id="12"/>
    </w:p>
    <w:p w14:paraId="28AE3040" w14:textId="36D6154A" w:rsidR="00F409E4" w:rsidRPr="00F409E4" w:rsidRDefault="00F409E4" w:rsidP="00F409E4">
      <w:pPr>
        <w:keepNext/>
        <w:keepLines/>
        <w:spacing w:before="60"/>
        <w:jc w:val="center"/>
        <w:rPr>
          <w:rFonts w:ascii="Arial" w:eastAsia="Yu Mincho" w:hAnsi="Arial"/>
          <w:b/>
        </w:rPr>
      </w:pPr>
      <w:bookmarkStart w:id="13" w:name="_Hlk75797661"/>
      <w:r w:rsidRPr="00F409E4">
        <w:rPr>
          <w:rFonts w:ascii="Arial" w:eastAsia="Yu Mincho" w:hAnsi="Arial"/>
          <w:b/>
        </w:rPr>
        <w:t xml:space="preserve">Table </w:t>
      </w:r>
      <w:r w:rsidR="006A5172">
        <w:rPr>
          <w:rFonts w:ascii="Arial" w:eastAsia="Yu Mincho" w:hAnsi="Arial"/>
          <w:b/>
        </w:rPr>
        <w:t>6</w:t>
      </w:r>
      <w:r w:rsidRPr="00F409E4">
        <w:rPr>
          <w:rFonts w:ascii="Arial" w:eastAsia="Yu Mincho" w:hAnsi="Arial"/>
          <w:b/>
        </w:rPr>
        <w:t>: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1"/>
        <w:gridCol w:w="2016"/>
        <w:gridCol w:w="2045"/>
        <w:gridCol w:w="2076"/>
        <w:gridCol w:w="1889"/>
      </w:tblGrid>
      <w:tr w:rsidR="00B703F4" w:rsidRPr="00F409E4" w14:paraId="0FA43874" w14:textId="6F3776BB" w:rsidTr="00B703F4">
        <w:trPr>
          <w:jc w:val="center"/>
        </w:trPr>
        <w:tc>
          <w:tcPr>
            <w:tcW w:w="1831" w:type="dxa"/>
            <w:tcBorders>
              <w:top w:val="single" w:sz="4" w:space="0" w:color="auto"/>
              <w:left w:val="single" w:sz="4" w:space="0" w:color="auto"/>
              <w:bottom w:val="single" w:sz="4" w:space="0" w:color="auto"/>
              <w:right w:val="single" w:sz="4" w:space="0" w:color="auto"/>
            </w:tcBorders>
            <w:hideMark/>
          </w:tcPr>
          <w:p w14:paraId="3D7DDF5E" w14:textId="77777777" w:rsidR="00B703F4" w:rsidRPr="00F409E4" w:rsidRDefault="00B703F4" w:rsidP="00F409E4">
            <w:pPr>
              <w:keepNext/>
              <w:keepLines/>
              <w:spacing w:after="0"/>
              <w:jc w:val="center"/>
              <w:rPr>
                <w:rFonts w:ascii="Arial" w:eastAsia="Yu Mincho" w:hAnsi="Arial"/>
                <w:b/>
                <w:sz w:val="18"/>
              </w:rPr>
            </w:pPr>
            <w:r w:rsidRPr="00F409E4">
              <w:rPr>
                <w:rFonts w:ascii="Arial" w:eastAsia="Yu Mincho" w:hAnsi="Arial"/>
                <w:b/>
                <w:sz w:val="18"/>
              </w:rPr>
              <w:t>NR Operating Band</w:t>
            </w:r>
          </w:p>
        </w:tc>
        <w:tc>
          <w:tcPr>
            <w:tcW w:w="2016" w:type="dxa"/>
            <w:tcBorders>
              <w:top w:val="single" w:sz="4" w:space="0" w:color="auto"/>
              <w:left w:val="single" w:sz="4" w:space="0" w:color="auto"/>
              <w:bottom w:val="single" w:sz="4" w:space="0" w:color="auto"/>
              <w:right w:val="single" w:sz="4" w:space="0" w:color="auto"/>
            </w:tcBorders>
            <w:hideMark/>
          </w:tcPr>
          <w:p w14:paraId="20EEE401" w14:textId="77777777" w:rsidR="00B703F4" w:rsidRPr="00F409E4" w:rsidRDefault="00B703F4" w:rsidP="00F409E4">
            <w:pPr>
              <w:keepNext/>
              <w:keepLines/>
              <w:spacing w:after="0"/>
              <w:jc w:val="center"/>
              <w:rPr>
                <w:rFonts w:ascii="Arial" w:eastAsia="Yu Mincho" w:hAnsi="Arial"/>
                <w:b/>
                <w:sz w:val="18"/>
                <w:lang w:eastAsia="ja-JP"/>
              </w:rPr>
            </w:pPr>
            <w:r w:rsidRPr="00F409E4">
              <w:rPr>
                <w:rFonts w:ascii="Arial" w:eastAsia="Yu Mincho" w:hAnsi="Arial"/>
                <w:b/>
                <w:sz w:val="18"/>
              </w:rPr>
              <w:t>SS Block SCS</w:t>
            </w:r>
          </w:p>
        </w:tc>
        <w:tc>
          <w:tcPr>
            <w:tcW w:w="2045" w:type="dxa"/>
            <w:tcBorders>
              <w:top w:val="single" w:sz="4" w:space="0" w:color="auto"/>
              <w:left w:val="single" w:sz="4" w:space="0" w:color="auto"/>
              <w:bottom w:val="single" w:sz="4" w:space="0" w:color="auto"/>
              <w:right w:val="single" w:sz="4" w:space="0" w:color="auto"/>
            </w:tcBorders>
            <w:hideMark/>
          </w:tcPr>
          <w:p w14:paraId="2F966463" w14:textId="77777777" w:rsidR="00B703F4" w:rsidRPr="00F409E4" w:rsidRDefault="00B703F4" w:rsidP="00F409E4">
            <w:pPr>
              <w:keepNext/>
              <w:keepLines/>
              <w:spacing w:after="0"/>
              <w:jc w:val="center"/>
              <w:rPr>
                <w:rFonts w:ascii="Arial" w:eastAsia="Yu Mincho" w:hAnsi="Arial"/>
                <w:b/>
                <w:sz w:val="18"/>
                <w:vertAlign w:val="subscript"/>
              </w:rPr>
            </w:pPr>
            <w:r w:rsidRPr="00F409E4">
              <w:rPr>
                <w:rFonts w:ascii="Arial" w:eastAsia="Yu Mincho" w:hAnsi="Arial"/>
                <w:b/>
                <w:sz w:val="18"/>
              </w:rPr>
              <w:t>Range of GSCN</w:t>
            </w:r>
          </w:p>
          <w:p w14:paraId="3795F9FD" w14:textId="77777777" w:rsidR="00B703F4" w:rsidRPr="00F409E4" w:rsidRDefault="00B703F4" w:rsidP="00F409E4">
            <w:pPr>
              <w:keepNext/>
              <w:keepLines/>
              <w:spacing w:after="0"/>
              <w:jc w:val="center"/>
              <w:rPr>
                <w:rFonts w:ascii="Arial" w:eastAsia="Yu Mincho" w:hAnsi="Arial"/>
                <w:b/>
                <w:sz w:val="18"/>
              </w:rPr>
            </w:pPr>
            <w:r w:rsidRPr="00F409E4">
              <w:rPr>
                <w:rFonts w:ascii="Arial" w:eastAsia="Yu Mincho" w:hAnsi="Arial"/>
                <w:b/>
                <w:sz w:val="18"/>
              </w:rPr>
              <w:t>(First – &lt;Step size&gt; – Last)</w:t>
            </w:r>
          </w:p>
        </w:tc>
        <w:tc>
          <w:tcPr>
            <w:tcW w:w="2076" w:type="dxa"/>
            <w:tcBorders>
              <w:top w:val="single" w:sz="4" w:space="0" w:color="auto"/>
              <w:left w:val="single" w:sz="4" w:space="0" w:color="auto"/>
              <w:bottom w:val="single" w:sz="4" w:space="0" w:color="auto"/>
              <w:right w:val="single" w:sz="4" w:space="0" w:color="auto"/>
            </w:tcBorders>
          </w:tcPr>
          <w:p w14:paraId="6287007C" w14:textId="7A57F030" w:rsidR="00B703F4" w:rsidRPr="00B34A24" w:rsidRDefault="00B703F4" w:rsidP="00F409E4">
            <w:pPr>
              <w:keepNext/>
              <w:keepLines/>
              <w:spacing w:after="0"/>
              <w:jc w:val="center"/>
              <w:rPr>
                <w:rFonts w:ascii="Arial" w:eastAsia="等线" w:hAnsi="Arial"/>
                <w:b/>
                <w:sz w:val="18"/>
                <w:lang w:eastAsia="zh-CN"/>
              </w:rPr>
            </w:pPr>
            <w:r w:rsidRPr="00B34A24">
              <w:rPr>
                <w:rFonts w:ascii="Arial" w:eastAsia="等线" w:hAnsi="Arial" w:hint="eastAsia"/>
                <w:b/>
                <w:sz w:val="18"/>
                <w:lang w:eastAsia="zh-CN"/>
              </w:rPr>
              <w:t>N</w:t>
            </w:r>
            <w:r w:rsidRPr="00B34A24">
              <w:rPr>
                <w:rFonts w:ascii="Arial" w:eastAsia="等线" w:hAnsi="Arial"/>
                <w:b/>
                <w:sz w:val="18"/>
                <w:lang w:eastAsia="zh-CN"/>
              </w:rPr>
              <w:t>umber of sync raster entries</w:t>
            </w:r>
          </w:p>
        </w:tc>
        <w:tc>
          <w:tcPr>
            <w:tcW w:w="1889" w:type="dxa"/>
            <w:tcBorders>
              <w:top w:val="single" w:sz="4" w:space="0" w:color="auto"/>
              <w:left w:val="single" w:sz="4" w:space="0" w:color="auto"/>
              <w:bottom w:val="single" w:sz="4" w:space="0" w:color="auto"/>
              <w:right w:val="single" w:sz="4" w:space="0" w:color="auto"/>
            </w:tcBorders>
          </w:tcPr>
          <w:p w14:paraId="3DD2E21D" w14:textId="0B41BFBD" w:rsidR="00B703F4" w:rsidRPr="00B34A24" w:rsidRDefault="00B703F4" w:rsidP="00F409E4">
            <w:pPr>
              <w:keepNext/>
              <w:keepLines/>
              <w:spacing w:after="0"/>
              <w:jc w:val="center"/>
              <w:rPr>
                <w:rFonts w:ascii="Arial" w:eastAsia="等线" w:hAnsi="Arial"/>
                <w:b/>
                <w:sz w:val="18"/>
                <w:lang w:eastAsia="zh-CN"/>
              </w:rPr>
            </w:pPr>
            <w:r w:rsidRPr="00B34A24">
              <w:rPr>
                <w:rFonts w:ascii="Arial" w:eastAsia="等线" w:hAnsi="Arial" w:hint="eastAsia"/>
                <w:b/>
                <w:sz w:val="18"/>
                <w:lang w:eastAsia="zh-CN"/>
              </w:rPr>
              <w:t>T</w:t>
            </w:r>
            <w:r w:rsidRPr="00B34A24">
              <w:rPr>
                <w:rFonts w:ascii="Arial" w:eastAsia="等线" w:hAnsi="Arial"/>
                <w:b/>
                <w:sz w:val="18"/>
                <w:lang w:eastAsia="zh-CN"/>
              </w:rPr>
              <w:t>otal</w:t>
            </w:r>
          </w:p>
        </w:tc>
      </w:tr>
      <w:tr w:rsidR="00B703F4" w:rsidRPr="00F409E4" w14:paraId="30659261" w14:textId="5E3947E1" w:rsidTr="00461BBC">
        <w:trPr>
          <w:jc w:val="center"/>
        </w:trPr>
        <w:tc>
          <w:tcPr>
            <w:tcW w:w="1831" w:type="dxa"/>
            <w:tcBorders>
              <w:top w:val="single" w:sz="4" w:space="0" w:color="auto"/>
              <w:left w:val="single" w:sz="4" w:space="0" w:color="auto"/>
              <w:bottom w:val="nil"/>
              <w:right w:val="single" w:sz="4" w:space="0" w:color="auto"/>
            </w:tcBorders>
            <w:shd w:val="clear" w:color="auto" w:fill="auto"/>
            <w:vAlign w:val="center"/>
            <w:hideMark/>
          </w:tcPr>
          <w:p w14:paraId="2A166FF1" w14:textId="77777777" w:rsidR="00B703F4" w:rsidRPr="00F409E4" w:rsidRDefault="00B703F4" w:rsidP="00F409E4">
            <w:pPr>
              <w:keepNext/>
              <w:keepLines/>
              <w:spacing w:after="0"/>
              <w:jc w:val="center"/>
              <w:rPr>
                <w:rFonts w:ascii="Arial" w:hAnsi="Arial"/>
                <w:sz w:val="18"/>
              </w:rPr>
            </w:pPr>
            <w:proofErr w:type="spellStart"/>
            <w:r w:rsidRPr="00F409E4">
              <w:rPr>
                <w:rFonts w:ascii="Arial" w:hAnsi="Arial"/>
                <w:sz w:val="18"/>
              </w:rPr>
              <w:t>nX</w:t>
            </w:r>
            <w:proofErr w:type="spellEnd"/>
          </w:p>
          <w:p w14:paraId="39D13410" w14:textId="77777777" w:rsidR="00B703F4" w:rsidRPr="00F409E4" w:rsidRDefault="00B703F4" w:rsidP="00F409E4">
            <w:pPr>
              <w:keepNext/>
              <w:keepLines/>
              <w:spacing w:after="0"/>
              <w:jc w:val="center"/>
              <w:rPr>
                <w:rFonts w:ascii="Arial" w:eastAsia="Yu Mincho" w:hAnsi="Arial"/>
                <w:sz w:val="18"/>
              </w:rPr>
            </w:pPr>
            <w:r w:rsidRPr="00F409E4">
              <w:rPr>
                <w:rFonts w:ascii="Arial" w:hAnsi="Arial"/>
                <w:sz w:val="18"/>
              </w:rPr>
              <w:t>66~71GHz</w:t>
            </w:r>
          </w:p>
        </w:tc>
        <w:tc>
          <w:tcPr>
            <w:tcW w:w="2016" w:type="dxa"/>
            <w:tcBorders>
              <w:top w:val="single" w:sz="4" w:space="0" w:color="auto"/>
              <w:left w:val="single" w:sz="4" w:space="0" w:color="auto"/>
              <w:bottom w:val="single" w:sz="4" w:space="0" w:color="auto"/>
              <w:right w:val="single" w:sz="4" w:space="0" w:color="auto"/>
            </w:tcBorders>
            <w:hideMark/>
          </w:tcPr>
          <w:p w14:paraId="29C7168A" w14:textId="77777777" w:rsidR="00B703F4" w:rsidRPr="00F409E4" w:rsidRDefault="00B703F4" w:rsidP="00F409E4">
            <w:pPr>
              <w:keepNext/>
              <w:keepLines/>
              <w:spacing w:after="0"/>
              <w:jc w:val="center"/>
              <w:rPr>
                <w:rFonts w:ascii="Arial" w:hAnsi="Arial"/>
                <w:sz w:val="18"/>
                <w:lang w:val="en-US" w:eastAsia="ja-JP"/>
              </w:rPr>
            </w:pPr>
            <w:r w:rsidRPr="00F409E4">
              <w:rPr>
                <w:rFonts w:ascii="Arial" w:hAnsi="Arial"/>
                <w:sz w:val="18"/>
              </w:rPr>
              <w:t>120 kHz</w:t>
            </w:r>
          </w:p>
        </w:tc>
        <w:tc>
          <w:tcPr>
            <w:tcW w:w="2045" w:type="dxa"/>
            <w:tcBorders>
              <w:top w:val="single" w:sz="4" w:space="0" w:color="auto"/>
              <w:left w:val="single" w:sz="4" w:space="0" w:color="auto"/>
              <w:bottom w:val="single" w:sz="4" w:space="0" w:color="auto"/>
              <w:right w:val="single" w:sz="4" w:space="0" w:color="auto"/>
            </w:tcBorders>
            <w:hideMark/>
          </w:tcPr>
          <w:p w14:paraId="22F87322" w14:textId="767B8A42" w:rsidR="00B703F4" w:rsidRPr="00F409E4" w:rsidRDefault="00B703F4" w:rsidP="00F409E4">
            <w:pPr>
              <w:keepNext/>
              <w:keepLines/>
              <w:spacing w:after="0"/>
              <w:jc w:val="center"/>
              <w:rPr>
                <w:rFonts w:ascii="Arial" w:eastAsia="Yu Mincho" w:hAnsi="Arial"/>
                <w:sz w:val="18"/>
              </w:rPr>
            </w:pPr>
            <w:r>
              <w:rPr>
                <w:rFonts w:eastAsia="等线" w:hint="eastAsia"/>
                <w:lang w:eastAsia="zh-CN"/>
              </w:rPr>
              <w:t>2</w:t>
            </w:r>
            <w:r>
              <w:rPr>
                <w:rFonts w:eastAsia="等线"/>
                <w:lang w:eastAsia="zh-CN"/>
              </w:rPr>
              <w:t>4672-&lt;3&gt;-24960</w:t>
            </w:r>
          </w:p>
        </w:tc>
        <w:tc>
          <w:tcPr>
            <w:tcW w:w="2076" w:type="dxa"/>
            <w:tcBorders>
              <w:top w:val="single" w:sz="4" w:space="0" w:color="auto"/>
              <w:left w:val="single" w:sz="4" w:space="0" w:color="auto"/>
              <w:bottom w:val="single" w:sz="4" w:space="0" w:color="auto"/>
              <w:right w:val="single" w:sz="4" w:space="0" w:color="auto"/>
            </w:tcBorders>
          </w:tcPr>
          <w:p w14:paraId="27ECA0A1" w14:textId="1D13A0DF" w:rsidR="00B703F4" w:rsidRDefault="00B703F4" w:rsidP="00F409E4">
            <w:pPr>
              <w:keepNext/>
              <w:keepLines/>
              <w:spacing w:after="0"/>
              <w:jc w:val="center"/>
              <w:rPr>
                <w:rFonts w:eastAsia="等线"/>
                <w:lang w:eastAsia="zh-CN"/>
              </w:rPr>
            </w:pPr>
            <w:r>
              <w:rPr>
                <w:rFonts w:eastAsia="等线" w:hint="eastAsia"/>
                <w:lang w:eastAsia="zh-CN"/>
              </w:rPr>
              <w:t>9</w:t>
            </w:r>
            <w:r>
              <w:rPr>
                <w:rFonts w:eastAsia="等线"/>
                <w:lang w:eastAsia="zh-CN"/>
              </w:rPr>
              <w:t>6</w:t>
            </w:r>
          </w:p>
        </w:tc>
        <w:tc>
          <w:tcPr>
            <w:tcW w:w="1889" w:type="dxa"/>
            <w:vMerge w:val="restart"/>
            <w:tcBorders>
              <w:top w:val="single" w:sz="4" w:space="0" w:color="auto"/>
              <w:left w:val="single" w:sz="4" w:space="0" w:color="auto"/>
              <w:right w:val="single" w:sz="4" w:space="0" w:color="auto"/>
            </w:tcBorders>
          </w:tcPr>
          <w:p w14:paraId="5687584E" w14:textId="47009D55" w:rsidR="00B703F4" w:rsidRDefault="00B703F4" w:rsidP="00F409E4">
            <w:pPr>
              <w:keepNext/>
              <w:keepLines/>
              <w:spacing w:after="0"/>
              <w:jc w:val="center"/>
              <w:rPr>
                <w:rFonts w:eastAsia="等线"/>
                <w:lang w:eastAsia="zh-CN"/>
              </w:rPr>
            </w:pPr>
            <w:r>
              <w:rPr>
                <w:rFonts w:eastAsia="等线" w:hint="eastAsia"/>
                <w:lang w:eastAsia="zh-CN"/>
              </w:rPr>
              <w:t>1</w:t>
            </w:r>
            <w:r>
              <w:rPr>
                <w:rFonts w:eastAsia="等线"/>
                <w:lang w:eastAsia="zh-CN"/>
              </w:rPr>
              <w:t>15</w:t>
            </w:r>
          </w:p>
        </w:tc>
      </w:tr>
      <w:tr w:rsidR="00B703F4" w:rsidRPr="00F409E4" w14:paraId="30F0C193" w14:textId="215392D0" w:rsidTr="00461BBC">
        <w:trPr>
          <w:jc w:val="center"/>
        </w:trPr>
        <w:tc>
          <w:tcPr>
            <w:tcW w:w="1831" w:type="dxa"/>
            <w:tcBorders>
              <w:top w:val="nil"/>
              <w:left w:val="single" w:sz="4" w:space="0" w:color="auto"/>
              <w:bottom w:val="single" w:sz="4" w:space="0" w:color="auto"/>
              <w:right w:val="single" w:sz="4" w:space="0" w:color="auto"/>
            </w:tcBorders>
            <w:shd w:val="clear" w:color="auto" w:fill="auto"/>
            <w:vAlign w:val="center"/>
            <w:hideMark/>
          </w:tcPr>
          <w:p w14:paraId="43AD6177" w14:textId="77777777" w:rsidR="00B703F4" w:rsidRPr="00F409E4" w:rsidRDefault="00B703F4" w:rsidP="00F409E4">
            <w:pPr>
              <w:keepNext/>
              <w:keepLines/>
              <w:spacing w:after="0"/>
              <w:jc w:val="center"/>
              <w:rPr>
                <w:rFonts w:ascii="Arial" w:eastAsia="Yu Mincho" w:hAnsi="Arial"/>
                <w:sz w:val="18"/>
              </w:rPr>
            </w:pPr>
          </w:p>
        </w:tc>
        <w:tc>
          <w:tcPr>
            <w:tcW w:w="2016" w:type="dxa"/>
            <w:tcBorders>
              <w:top w:val="single" w:sz="4" w:space="0" w:color="auto"/>
              <w:left w:val="single" w:sz="4" w:space="0" w:color="auto"/>
              <w:bottom w:val="single" w:sz="4" w:space="0" w:color="auto"/>
              <w:right w:val="single" w:sz="4" w:space="0" w:color="auto"/>
            </w:tcBorders>
            <w:hideMark/>
          </w:tcPr>
          <w:p w14:paraId="6D80DDFB" w14:textId="77777777" w:rsidR="00B703F4" w:rsidRPr="00F409E4" w:rsidRDefault="00B703F4" w:rsidP="00F409E4">
            <w:pPr>
              <w:keepNext/>
              <w:keepLines/>
              <w:spacing w:after="0"/>
              <w:jc w:val="center"/>
              <w:rPr>
                <w:rFonts w:ascii="Arial" w:hAnsi="Arial"/>
                <w:sz w:val="18"/>
                <w:lang w:val="en-US" w:eastAsia="ja-JP"/>
              </w:rPr>
            </w:pPr>
            <w:r w:rsidRPr="00F409E4">
              <w:rPr>
                <w:rFonts w:ascii="Arial" w:hAnsi="Arial"/>
                <w:sz w:val="18"/>
              </w:rPr>
              <w:t>480 kHz</w:t>
            </w:r>
          </w:p>
        </w:tc>
        <w:tc>
          <w:tcPr>
            <w:tcW w:w="2045" w:type="dxa"/>
            <w:tcBorders>
              <w:top w:val="single" w:sz="4" w:space="0" w:color="auto"/>
              <w:left w:val="single" w:sz="4" w:space="0" w:color="auto"/>
              <w:bottom w:val="single" w:sz="4" w:space="0" w:color="auto"/>
              <w:right w:val="single" w:sz="4" w:space="0" w:color="auto"/>
            </w:tcBorders>
            <w:hideMark/>
          </w:tcPr>
          <w:p w14:paraId="7E0F6DB5" w14:textId="54123D01" w:rsidR="00B703F4" w:rsidRPr="00F409E4" w:rsidRDefault="00B703F4" w:rsidP="00F409E4">
            <w:pPr>
              <w:keepNext/>
              <w:keepLines/>
              <w:spacing w:after="0"/>
              <w:jc w:val="center"/>
              <w:rPr>
                <w:rFonts w:ascii="Arial" w:hAnsi="Arial"/>
                <w:sz w:val="18"/>
              </w:rPr>
            </w:pPr>
            <w:r>
              <w:rPr>
                <w:rFonts w:eastAsia="等线" w:hint="eastAsia"/>
                <w:lang w:eastAsia="zh-CN"/>
              </w:rPr>
              <w:t>2</w:t>
            </w:r>
            <w:r>
              <w:rPr>
                <w:rFonts w:eastAsia="等线"/>
                <w:lang w:eastAsia="zh-CN"/>
              </w:rPr>
              <w:t>4672-&lt;15&gt;-24957</w:t>
            </w:r>
          </w:p>
        </w:tc>
        <w:tc>
          <w:tcPr>
            <w:tcW w:w="2076" w:type="dxa"/>
            <w:tcBorders>
              <w:top w:val="single" w:sz="4" w:space="0" w:color="auto"/>
              <w:left w:val="single" w:sz="4" w:space="0" w:color="auto"/>
              <w:bottom w:val="single" w:sz="4" w:space="0" w:color="auto"/>
              <w:right w:val="single" w:sz="4" w:space="0" w:color="auto"/>
            </w:tcBorders>
          </w:tcPr>
          <w:p w14:paraId="5C467FF3" w14:textId="293CAC5A" w:rsidR="00B703F4" w:rsidRDefault="00B703F4" w:rsidP="00F409E4">
            <w:pPr>
              <w:keepNext/>
              <w:keepLines/>
              <w:spacing w:after="0"/>
              <w:jc w:val="center"/>
              <w:rPr>
                <w:rFonts w:eastAsia="等线"/>
                <w:lang w:eastAsia="zh-CN"/>
              </w:rPr>
            </w:pPr>
            <w:r>
              <w:rPr>
                <w:rFonts w:eastAsia="等线" w:hint="eastAsia"/>
                <w:lang w:eastAsia="zh-CN"/>
              </w:rPr>
              <w:t>1</w:t>
            </w:r>
            <w:r>
              <w:rPr>
                <w:rFonts w:eastAsia="等线"/>
                <w:lang w:eastAsia="zh-CN"/>
              </w:rPr>
              <w:t>9</w:t>
            </w:r>
          </w:p>
        </w:tc>
        <w:tc>
          <w:tcPr>
            <w:tcW w:w="1889" w:type="dxa"/>
            <w:vMerge/>
            <w:tcBorders>
              <w:left w:val="single" w:sz="4" w:space="0" w:color="auto"/>
              <w:bottom w:val="single" w:sz="4" w:space="0" w:color="auto"/>
              <w:right w:val="single" w:sz="4" w:space="0" w:color="auto"/>
            </w:tcBorders>
          </w:tcPr>
          <w:p w14:paraId="1E33ED50" w14:textId="77777777" w:rsidR="00B703F4" w:rsidRDefault="00B703F4" w:rsidP="00F409E4">
            <w:pPr>
              <w:keepNext/>
              <w:keepLines/>
              <w:spacing w:after="0"/>
              <w:jc w:val="center"/>
              <w:rPr>
                <w:rFonts w:eastAsia="等线"/>
                <w:lang w:eastAsia="zh-CN"/>
              </w:rPr>
            </w:pPr>
          </w:p>
        </w:tc>
      </w:tr>
      <w:tr w:rsidR="00B703F4" w:rsidRPr="00F409E4" w14:paraId="3803FFC0" w14:textId="4923CEEF" w:rsidTr="00BB474E">
        <w:trPr>
          <w:jc w:val="center"/>
        </w:trPr>
        <w:tc>
          <w:tcPr>
            <w:tcW w:w="1831" w:type="dxa"/>
            <w:tcBorders>
              <w:top w:val="single" w:sz="4" w:space="0" w:color="auto"/>
              <w:left w:val="single" w:sz="4" w:space="0" w:color="auto"/>
              <w:bottom w:val="nil"/>
              <w:right w:val="single" w:sz="4" w:space="0" w:color="auto"/>
            </w:tcBorders>
            <w:shd w:val="clear" w:color="auto" w:fill="auto"/>
            <w:vAlign w:val="center"/>
          </w:tcPr>
          <w:p w14:paraId="1F3EF1F5" w14:textId="77777777" w:rsidR="00B703F4" w:rsidRPr="00F409E4" w:rsidRDefault="00B703F4" w:rsidP="00F409E4">
            <w:pPr>
              <w:keepNext/>
              <w:keepLines/>
              <w:spacing w:after="0"/>
              <w:jc w:val="center"/>
              <w:rPr>
                <w:rFonts w:ascii="Arial" w:eastAsia="Yu Mincho" w:hAnsi="Arial"/>
                <w:sz w:val="18"/>
              </w:rPr>
            </w:pPr>
            <w:proofErr w:type="spellStart"/>
            <w:r w:rsidRPr="00F409E4">
              <w:rPr>
                <w:rFonts w:ascii="Arial" w:eastAsia="Yu Mincho" w:hAnsi="Arial"/>
                <w:sz w:val="18"/>
              </w:rPr>
              <w:t>nY</w:t>
            </w:r>
            <w:proofErr w:type="spellEnd"/>
          </w:p>
          <w:p w14:paraId="4CD4F767" w14:textId="77777777" w:rsidR="00B703F4" w:rsidRPr="00F409E4" w:rsidRDefault="00B703F4" w:rsidP="00F409E4">
            <w:pPr>
              <w:keepNext/>
              <w:keepLines/>
              <w:spacing w:after="0"/>
              <w:jc w:val="center"/>
              <w:rPr>
                <w:rFonts w:ascii="Arial" w:eastAsia="Yu Mincho" w:hAnsi="Arial"/>
                <w:sz w:val="18"/>
              </w:rPr>
            </w:pPr>
            <w:r w:rsidRPr="00F409E4">
              <w:rPr>
                <w:rFonts w:ascii="Arial" w:eastAsia="Yu Mincho" w:hAnsi="Arial" w:hint="eastAsia"/>
                <w:sz w:val="18"/>
              </w:rPr>
              <w:t>5</w:t>
            </w:r>
            <w:r w:rsidRPr="00F409E4">
              <w:rPr>
                <w:rFonts w:ascii="Arial" w:eastAsia="Yu Mincho" w:hAnsi="Arial"/>
                <w:sz w:val="18"/>
              </w:rPr>
              <w:t>7~71GHz</w:t>
            </w:r>
          </w:p>
        </w:tc>
        <w:tc>
          <w:tcPr>
            <w:tcW w:w="2016" w:type="dxa"/>
            <w:tcBorders>
              <w:top w:val="single" w:sz="4" w:space="0" w:color="auto"/>
              <w:left w:val="single" w:sz="4" w:space="0" w:color="auto"/>
              <w:bottom w:val="single" w:sz="4" w:space="0" w:color="auto"/>
              <w:right w:val="single" w:sz="4" w:space="0" w:color="auto"/>
            </w:tcBorders>
          </w:tcPr>
          <w:p w14:paraId="21241B7D" w14:textId="77777777" w:rsidR="00B703F4" w:rsidRPr="00F409E4" w:rsidRDefault="00B703F4" w:rsidP="00F409E4">
            <w:pPr>
              <w:keepNext/>
              <w:keepLines/>
              <w:spacing w:after="0"/>
              <w:jc w:val="center"/>
              <w:rPr>
                <w:rFonts w:ascii="Arial" w:hAnsi="Arial"/>
                <w:sz w:val="18"/>
              </w:rPr>
            </w:pPr>
            <w:r w:rsidRPr="00F409E4">
              <w:rPr>
                <w:rFonts w:ascii="Arial" w:hAnsi="Arial"/>
                <w:sz w:val="18"/>
              </w:rPr>
              <w:t>120 kHz</w:t>
            </w:r>
          </w:p>
        </w:tc>
        <w:tc>
          <w:tcPr>
            <w:tcW w:w="2045" w:type="dxa"/>
            <w:tcBorders>
              <w:top w:val="single" w:sz="4" w:space="0" w:color="auto"/>
              <w:left w:val="single" w:sz="4" w:space="0" w:color="auto"/>
              <w:bottom w:val="single" w:sz="4" w:space="0" w:color="auto"/>
              <w:right w:val="single" w:sz="4" w:space="0" w:color="auto"/>
            </w:tcBorders>
          </w:tcPr>
          <w:p w14:paraId="72C2D8CC" w14:textId="20F74647" w:rsidR="00B703F4" w:rsidRPr="00F409E4" w:rsidRDefault="00B703F4" w:rsidP="00F409E4">
            <w:pPr>
              <w:keepNext/>
              <w:keepLines/>
              <w:spacing w:after="0"/>
              <w:jc w:val="center"/>
              <w:rPr>
                <w:rFonts w:ascii="Arial" w:hAnsi="Arial"/>
                <w:sz w:val="18"/>
              </w:rPr>
            </w:pPr>
            <w:r w:rsidRPr="00CA2085">
              <w:rPr>
                <w:rFonts w:ascii="Arial" w:eastAsia="Yu Mincho" w:hAnsi="Arial"/>
                <w:sz w:val="18"/>
              </w:rPr>
              <w:t>24151-&lt;3&gt;-24961</w:t>
            </w:r>
          </w:p>
        </w:tc>
        <w:tc>
          <w:tcPr>
            <w:tcW w:w="2076" w:type="dxa"/>
            <w:tcBorders>
              <w:top w:val="single" w:sz="4" w:space="0" w:color="auto"/>
              <w:left w:val="single" w:sz="4" w:space="0" w:color="auto"/>
              <w:bottom w:val="single" w:sz="4" w:space="0" w:color="auto"/>
              <w:right w:val="single" w:sz="4" w:space="0" w:color="auto"/>
            </w:tcBorders>
          </w:tcPr>
          <w:p w14:paraId="0E36E409" w14:textId="16305DBC" w:rsidR="00B703F4" w:rsidRPr="00B34A24" w:rsidRDefault="00B703F4" w:rsidP="00F409E4">
            <w:pPr>
              <w:keepNext/>
              <w:keepLines/>
              <w:spacing w:after="0"/>
              <w:jc w:val="center"/>
              <w:rPr>
                <w:rFonts w:ascii="Arial" w:eastAsia="等线" w:hAnsi="Arial"/>
                <w:sz w:val="18"/>
                <w:lang w:eastAsia="zh-CN"/>
              </w:rPr>
            </w:pPr>
            <w:r w:rsidRPr="00B34A24">
              <w:rPr>
                <w:rFonts w:ascii="Arial" w:eastAsia="等线" w:hAnsi="Arial" w:hint="eastAsia"/>
                <w:sz w:val="18"/>
                <w:lang w:eastAsia="zh-CN"/>
              </w:rPr>
              <w:t>2</w:t>
            </w:r>
            <w:r w:rsidRPr="00B34A24">
              <w:rPr>
                <w:rFonts w:ascii="Arial" w:eastAsia="等线" w:hAnsi="Arial"/>
                <w:sz w:val="18"/>
                <w:lang w:eastAsia="zh-CN"/>
              </w:rPr>
              <w:t>70</w:t>
            </w:r>
          </w:p>
        </w:tc>
        <w:tc>
          <w:tcPr>
            <w:tcW w:w="1889" w:type="dxa"/>
            <w:vMerge w:val="restart"/>
            <w:tcBorders>
              <w:top w:val="single" w:sz="4" w:space="0" w:color="auto"/>
              <w:left w:val="single" w:sz="4" w:space="0" w:color="auto"/>
              <w:right w:val="single" w:sz="4" w:space="0" w:color="auto"/>
            </w:tcBorders>
          </w:tcPr>
          <w:p w14:paraId="7DC67B7D" w14:textId="7D9580FA" w:rsidR="00B703F4" w:rsidRPr="00B34A24" w:rsidRDefault="00B703F4" w:rsidP="00F409E4">
            <w:pPr>
              <w:keepNext/>
              <w:keepLines/>
              <w:spacing w:after="0"/>
              <w:jc w:val="center"/>
              <w:rPr>
                <w:rFonts w:ascii="Arial" w:eastAsia="等线" w:hAnsi="Arial"/>
                <w:sz w:val="18"/>
                <w:lang w:eastAsia="zh-CN"/>
              </w:rPr>
            </w:pPr>
            <w:r w:rsidRPr="00B34A24">
              <w:rPr>
                <w:rFonts w:ascii="Arial" w:eastAsia="等线" w:hAnsi="Arial" w:hint="eastAsia"/>
                <w:sz w:val="18"/>
                <w:lang w:eastAsia="zh-CN"/>
              </w:rPr>
              <w:t>3</w:t>
            </w:r>
            <w:r w:rsidRPr="00B34A24">
              <w:rPr>
                <w:rFonts w:ascii="Arial" w:eastAsia="等线" w:hAnsi="Arial"/>
                <w:sz w:val="18"/>
                <w:lang w:eastAsia="zh-CN"/>
              </w:rPr>
              <w:t>24</w:t>
            </w:r>
          </w:p>
        </w:tc>
      </w:tr>
      <w:tr w:rsidR="00B703F4" w:rsidRPr="00F409E4" w14:paraId="1F7AF616" w14:textId="427C745A" w:rsidTr="00BB474E">
        <w:trPr>
          <w:jc w:val="center"/>
        </w:trPr>
        <w:tc>
          <w:tcPr>
            <w:tcW w:w="1831" w:type="dxa"/>
            <w:tcBorders>
              <w:top w:val="nil"/>
              <w:left w:val="single" w:sz="4" w:space="0" w:color="auto"/>
              <w:bottom w:val="single" w:sz="4" w:space="0" w:color="auto"/>
              <w:right w:val="single" w:sz="4" w:space="0" w:color="auto"/>
            </w:tcBorders>
            <w:shd w:val="clear" w:color="auto" w:fill="auto"/>
            <w:vAlign w:val="center"/>
          </w:tcPr>
          <w:p w14:paraId="0C772E83" w14:textId="77777777" w:rsidR="00B703F4" w:rsidRPr="00F409E4" w:rsidRDefault="00B703F4" w:rsidP="00F409E4">
            <w:pPr>
              <w:keepNext/>
              <w:keepLines/>
              <w:spacing w:after="0"/>
              <w:jc w:val="center"/>
              <w:rPr>
                <w:rFonts w:ascii="Arial" w:eastAsia="Yu Mincho" w:hAnsi="Arial"/>
                <w:sz w:val="18"/>
              </w:rPr>
            </w:pPr>
          </w:p>
        </w:tc>
        <w:tc>
          <w:tcPr>
            <w:tcW w:w="2016" w:type="dxa"/>
            <w:tcBorders>
              <w:top w:val="single" w:sz="4" w:space="0" w:color="auto"/>
              <w:left w:val="single" w:sz="4" w:space="0" w:color="auto"/>
              <w:bottom w:val="single" w:sz="4" w:space="0" w:color="auto"/>
              <w:right w:val="single" w:sz="4" w:space="0" w:color="auto"/>
            </w:tcBorders>
          </w:tcPr>
          <w:p w14:paraId="53400F30" w14:textId="77777777" w:rsidR="00B703F4" w:rsidRPr="00F409E4" w:rsidRDefault="00B703F4" w:rsidP="00F409E4">
            <w:pPr>
              <w:keepNext/>
              <w:keepLines/>
              <w:spacing w:after="0"/>
              <w:jc w:val="center"/>
              <w:rPr>
                <w:rFonts w:ascii="Arial" w:hAnsi="Arial"/>
                <w:sz w:val="18"/>
              </w:rPr>
            </w:pPr>
            <w:r w:rsidRPr="00F409E4">
              <w:rPr>
                <w:rFonts w:ascii="Arial" w:hAnsi="Arial"/>
                <w:sz w:val="18"/>
              </w:rPr>
              <w:t>480 kHz</w:t>
            </w:r>
          </w:p>
        </w:tc>
        <w:tc>
          <w:tcPr>
            <w:tcW w:w="2045" w:type="dxa"/>
            <w:tcBorders>
              <w:top w:val="single" w:sz="4" w:space="0" w:color="auto"/>
              <w:left w:val="single" w:sz="4" w:space="0" w:color="auto"/>
              <w:bottom w:val="single" w:sz="4" w:space="0" w:color="auto"/>
              <w:right w:val="single" w:sz="4" w:space="0" w:color="auto"/>
            </w:tcBorders>
          </w:tcPr>
          <w:p w14:paraId="43188A35" w14:textId="00776CBA" w:rsidR="00B703F4" w:rsidRPr="00F409E4" w:rsidRDefault="00B703F4" w:rsidP="00F409E4">
            <w:pPr>
              <w:keepNext/>
              <w:keepLines/>
              <w:spacing w:after="0"/>
              <w:jc w:val="center"/>
              <w:rPr>
                <w:rFonts w:ascii="Arial" w:hAnsi="Arial"/>
                <w:sz w:val="18"/>
              </w:rPr>
            </w:pPr>
            <w:r w:rsidRPr="00CA2085">
              <w:rPr>
                <w:rFonts w:ascii="Arial" w:eastAsia="Yu Mincho" w:hAnsi="Arial"/>
                <w:sz w:val="18"/>
              </w:rPr>
              <w:t>24151-&lt;15&gt;-24961</w:t>
            </w:r>
          </w:p>
        </w:tc>
        <w:tc>
          <w:tcPr>
            <w:tcW w:w="2076" w:type="dxa"/>
            <w:tcBorders>
              <w:top w:val="single" w:sz="4" w:space="0" w:color="auto"/>
              <w:left w:val="single" w:sz="4" w:space="0" w:color="auto"/>
              <w:bottom w:val="single" w:sz="4" w:space="0" w:color="auto"/>
              <w:right w:val="single" w:sz="4" w:space="0" w:color="auto"/>
            </w:tcBorders>
          </w:tcPr>
          <w:p w14:paraId="52FCB417" w14:textId="0F23F592" w:rsidR="00B703F4" w:rsidRPr="00B34A24" w:rsidRDefault="00B703F4" w:rsidP="00F409E4">
            <w:pPr>
              <w:keepNext/>
              <w:keepLines/>
              <w:spacing w:after="0"/>
              <w:jc w:val="center"/>
              <w:rPr>
                <w:rFonts w:ascii="Arial" w:eastAsia="等线" w:hAnsi="Arial"/>
                <w:sz w:val="18"/>
                <w:lang w:eastAsia="zh-CN"/>
              </w:rPr>
            </w:pPr>
            <w:r w:rsidRPr="00B34A24">
              <w:rPr>
                <w:rFonts w:ascii="Arial" w:eastAsia="等线" w:hAnsi="Arial" w:hint="eastAsia"/>
                <w:sz w:val="18"/>
                <w:lang w:eastAsia="zh-CN"/>
              </w:rPr>
              <w:t>5</w:t>
            </w:r>
            <w:r w:rsidRPr="00B34A24">
              <w:rPr>
                <w:rFonts w:ascii="Arial" w:eastAsia="等线" w:hAnsi="Arial"/>
                <w:sz w:val="18"/>
                <w:lang w:eastAsia="zh-CN"/>
              </w:rPr>
              <w:t>4</w:t>
            </w:r>
          </w:p>
        </w:tc>
        <w:tc>
          <w:tcPr>
            <w:tcW w:w="1889" w:type="dxa"/>
            <w:vMerge/>
            <w:tcBorders>
              <w:left w:val="single" w:sz="4" w:space="0" w:color="auto"/>
              <w:bottom w:val="single" w:sz="4" w:space="0" w:color="auto"/>
              <w:right w:val="single" w:sz="4" w:space="0" w:color="auto"/>
            </w:tcBorders>
          </w:tcPr>
          <w:p w14:paraId="3B8889F8" w14:textId="77777777" w:rsidR="00B703F4" w:rsidRPr="00B34A24" w:rsidRDefault="00B703F4" w:rsidP="00F409E4">
            <w:pPr>
              <w:keepNext/>
              <w:keepLines/>
              <w:spacing w:after="0"/>
              <w:jc w:val="center"/>
              <w:rPr>
                <w:rFonts w:ascii="Arial" w:eastAsia="等线" w:hAnsi="Arial"/>
                <w:sz w:val="18"/>
                <w:lang w:eastAsia="zh-CN"/>
              </w:rPr>
            </w:pPr>
          </w:p>
        </w:tc>
      </w:tr>
    </w:tbl>
    <w:bookmarkEnd w:id="13"/>
    <w:p w14:paraId="1223C19B" w14:textId="665C3317" w:rsidR="00C568F4" w:rsidRDefault="00C568F4" w:rsidP="00502157">
      <w:pPr>
        <w:spacing w:beforeLines="50" w:before="120"/>
        <w:jc w:val="both"/>
        <w:rPr>
          <w:rFonts w:eastAsia="等线"/>
          <w:b/>
          <w:bCs/>
          <w:lang w:eastAsia="zh-CN"/>
        </w:rPr>
      </w:pPr>
      <w:r w:rsidRPr="0054245F">
        <w:rPr>
          <w:rFonts w:eastAsia="等线" w:hint="eastAsia"/>
          <w:b/>
          <w:bCs/>
          <w:lang w:eastAsia="zh-CN"/>
        </w:rPr>
        <w:t>F</w:t>
      </w:r>
      <w:r w:rsidRPr="0054245F">
        <w:rPr>
          <w:rFonts w:eastAsia="等线"/>
          <w:b/>
          <w:bCs/>
          <w:lang w:eastAsia="zh-CN"/>
        </w:rPr>
        <w:t>ixed sync raster design:</w:t>
      </w:r>
    </w:p>
    <w:p w14:paraId="7A20F8F5" w14:textId="333FE616" w:rsidR="00B80D73" w:rsidRPr="00D4368B" w:rsidRDefault="00B80D73" w:rsidP="00502157">
      <w:pPr>
        <w:jc w:val="both"/>
        <w:rPr>
          <w:rFonts w:eastAsia="等线"/>
          <w:lang w:eastAsia="zh-CN"/>
        </w:rPr>
      </w:pPr>
      <w:bookmarkStart w:id="14" w:name="_Hlk79056676"/>
      <w:r w:rsidRPr="00D4368B">
        <w:rPr>
          <w:rFonts w:eastAsia="等线" w:hint="eastAsia"/>
          <w:lang w:eastAsia="zh-CN"/>
        </w:rPr>
        <w:t>S</w:t>
      </w:r>
      <w:r w:rsidRPr="00D4368B">
        <w:rPr>
          <w:rFonts w:eastAsia="等线"/>
          <w:lang w:eastAsia="zh-CN"/>
        </w:rPr>
        <w:t xml:space="preserve">ync raster </w:t>
      </w:r>
      <w:r w:rsidR="00D4368B">
        <w:rPr>
          <w:rFonts w:eastAsia="等线"/>
          <w:lang w:eastAsia="zh-CN"/>
        </w:rPr>
        <w:t xml:space="preserve">is calculated </w:t>
      </w:r>
      <w:r w:rsidRPr="00D4368B">
        <w:rPr>
          <w:rFonts w:eastAsia="等线"/>
          <w:lang w:eastAsia="zh-CN"/>
        </w:rPr>
        <w:t xml:space="preserve">based on fixed channelization </w:t>
      </w:r>
      <w:r w:rsidR="00D4368B">
        <w:rPr>
          <w:rFonts w:eastAsia="等线"/>
          <w:lang w:eastAsia="zh-CN"/>
        </w:rPr>
        <w:t xml:space="preserve">with the following </w:t>
      </w:r>
      <w:r w:rsidR="003607B3">
        <w:rPr>
          <w:rFonts w:eastAsia="等线"/>
          <w:lang w:eastAsia="zh-CN"/>
        </w:rPr>
        <w:t>procedures</w:t>
      </w:r>
      <w:r w:rsidR="00D4368B">
        <w:rPr>
          <w:rFonts w:eastAsia="等线"/>
          <w:lang w:eastAsia="zh-CN"/>
        </w:rPr>
        <w:t>:</w:t>
      </w:r>
    </w:p>
    <w:bookmarkEnd w:id="14"/>
    <w:p w14:paraId="722AA9E8" w14:textId="15EFDB8D" w:rsidR="00BB56CD" w:rsidRDefault="00BB56CD" w:rsidP="00502157">
      <w:pPr>
        <w:numPr>
          <w:ilvl w:val="0"/>
          <w:numId w:val="35"/>
        </w:numPr>
        <w:jc w:val="both"/>
        <w:rPr>
          <w:rFonts w:eastAsia="等线"/>
          <w:lang w:eastAsia="zh-CN"/>
        </w:rPr>
      </w:pPr>
      <w:r>
        <w:rPr>
          <w:rFonts w:eastAsia="等线" w:hint="eastAsia"/>
          <w:lang w:eastAsia="zh-CN"/>
        </w:rPr>
        <w:t>T</w:t>
      </w:r>
      <w:r>
        <w:rPr>
          <w:rFonts w:eastAsia="等线"/>
          <w:lang w:eastAsia="zh-CN"/>
        </w:rPr>
        <w:t>he Fi</w:t>
      </w:r>
      <w:r w:rsidR="004954F9">
        <w:rPr>
          <w:rFonts w:eastAsia="等线"/>
          <w:lang w:eastAsia="zh-CN"/>
        </w:rPr>
        <w:t>r</w:t>
      </w:r>
      <w:r>
        <w:rPr>
          <w:rFonts w:eastAsia="等线"/>
          <w:lang w:eastAsia="zh-CN"/>
        </w:rPr>
        <w:t>st GSCN in a band depends on the first frequency location of SSB</w:t>
      </w:r>
    </w:p>
    <w:p w14:paraId="69C5224A" w14:textId="77777777" w:rsidR="00BB56CD" w:rsidRDefault="00BB56CD" w:rsidP="00502157">
      <w:pPr>
        <w:numPr>
          <w:ilvl w:val="0"/>
          <w:numId w:val="41"/>
        </w:numPr>
        <w:jc w:val="both"/>
        <w:rPr>
          <w:rFonts w:eastAsia="等线"/>
          <w:lang w:eastAsia="zh-CN"/>
        </w:rPr>
      </w:pPr>
      <w:r>
        <w:rPr>
          <w:rFonts w:eastAsia="等线" w:hint="eastAsia"/>
          <w:lang w:eastAsia="zh-CN"/>
        </w:rPr>
        <w:t>F</w:t>
      </w:r>
      <w:r>
        <w:rPr>
          <w:rFonts w:eastAsia="等线"/>
          <w:lang w:eastAsia="zh-CN"/>
        </w:rPr>
        <w:t>irst, assume the SSB is on the just right side of the channel and aligned with the upper edge of this channel;</w:t>
      </w:r>
    </w:p>
    <w:p w14:paraId="4AC15835" w14:textId="77777777" w:rsidR="00BB56CD" w:rsidRDefault="00BB56CD" w:rsidP="00502157">
      <w:pPr>
        <w:numPr>
          <w:ilvl w:val="0"/>
          <w:numId w:val="40"/>
        </w:numPr>
        <w:jc w:val="both"/>
        <w:rPr>
          <w:rFonts w:eastAsia="等线"/>
          <w:lang w:eastAsia="zh-CN"/>
        </w:rPr>
      </w:pPr>
      <w:r>
        <w:rPr>
          <w:rFonts w:eastAsia="等线"/>
          <w:lang w:eastAsia="zh-CN"/>
        </w:rPr>
        <w:t>Then the centre frequency of the first SSB can be expressed:</w:t>
      </w:r>
    </w:p>
    <w:p w14:paraId="2F3F52DF" w14:textId="5BE5D976" w:rsidR="00DB75B6" w:rsidRPr="00D622AF" w:rsidRDefault="00BB56CD" w:rsidP="00502157">
      <w:pPr>
        <w:numPr>
          <w:ilvl w:val="0"/>
          <w:numId w:val="41"/>
        </w:numPr>
        <w:jc w:val="both"/>
        <w:rPr>
          <w:rFonts w:eastAsia="等线"/>
          <w:lang w:eastAsia="zh-CN"/>
        </w:rPr>
      </w:pPr>
      <w:bookmarkStart w:id="15" w:name="_Hlk79067740"/>
      <w:r>
        <w:rPr>
          <w:rFonts w:eastAsia="等线" w:hint="eastAsia"/>
          <w:lang w:eastAsia="zh-CN"/>
        </w:rPr>
        <w:t>S</w:t>
      </w:r>
      <w:r>
        <w:rPr>
          <w:rFonts w:eastAsia="等线"/>
          <w:lang w:eastAsia="zh-CN"/>
        </w:rPr>
        <w:t>tart frequency of band+Channel-Guard band-1/2*BW</w:t>
      </w:r>
      <w:r w:rsidRPr="00936934">
        <w:rPr>
          <w:rFonts w:eastAsia="等线"/>
          <w:vertAlign w:val="subscript"/>
          <w:lang w:eastAsia="zh-CN"/>
        </w:rPr>
        <w:t>SSB</w:t>
      </w:r>
    </w:p>
    <w:bookmarkEnd w:id="15"/>
    <w:p w14:paraId="1BD47649" w14:textId="4968CFD7" w:rsidR="00D622AF" w:rsidRDefault="006F59E2" w:rsidP="00502157">
      <w:pPr>
        <w:numPr>
          <w:ilvl w:val="0"/>
          <w:numId w:val="40"/>
        </w:numPr>
        <w:jc w:val="both"/>
        <w:rPr>
          <w:rFonts w:eastAsia="等线"/>
          <w:lang w:eastAsia="zh-CN"/>
        </w:rPr>
      </w:pPr>
      <w:r>
        <w:rPr>
          <w:rFonts w:eastAsia="等线" w:hint="eastAsia"/>
          <w:lang w:eastAsia="zh-CN"/>
        </w:rPr>
        <w:t>T</w:t>
      </w:r>
      <w:r>
        <w:rPr>
          <w:rFonts w:eastAsia="等线"/>
          <w:lang w:eastAsia="zh-CN"/>
        </w:rPr>
        <w:t xml:space="preserve">hen the frequency </w:t>
      </w:r>
      <w:r w:rsidR="00537B41">
        <w:rPr>
          <w:rFonts w:eastAsia="等线"/>
          <w:lang w:eastAsia="zh-CN"/>
        </w:rPr>
        <w:t>position</w:t>
      </w:r>
      <w:r>
        <w:rPr>
          <w:rFonts w:eastAsia="等线"/>
          <w:lang w:eastAsia="zh-CN"/>
        </w:rPr>
        <w:t xml:space="preserve"> of </w:t>
      </w:r>
      <w:r w:rsidR="00537B41">
        <w:rPr>
          <w:rFonts w:eastAsia="等线"/>
          <w:lang w:eastAsia="zh-CN"/>
        </w:rPr>
        <w:t>SSB can be expressed:</w:t>
      </w:r>
    </w:p>
    <w:p w14:paraId="293AD1ED" w14:textId="7CBA7BFC" w:rsidR="00537B41" w:rsidRPr="00537B41" w:rsidRDefault="00537B41" w:rsidP="00502157">
      <w:pPr>
        <w:numPr>
          <w:ilvl w:val="1"/>
          <w:numId w:val="40"/>
        </w:numPr>
        <w:jc w:val="both"/>
        <w:rPr>
          <w:rFonts w:eastAsia="等线"/>
          <w:lang w:eastAsia="zh-CN"/>
        </w:rPr>
      </w:pPr>
      <w:r w:rsidRPr="00537B41">
        <w:rPr>
          <w:rFonts w:eastAsia="等线"/>
          <w:lang w:eastAsia="zh-CN"/>
        </w:rPr>
        <w:t xml:space="preserve">Start frequency of </w:t>
      </w:r>
      <w:proofErr w:type="spellStart"/>
      <w:r w:rsidRPr="00537B41">
        <w:rPr>
          <w:rFonts w:eastAsia="等线"/>
          <w:lang w:eastAsia="zh-CN"/>
        </w:rPr>
        <w:t>band+</w:t>
      </w:r>
      <w:r>
        <w:rPr>
          <w:rFonts w:eastAsia="等线" w:hint="eastAsia"/>
          <w:lang w:eastAsia="zh-CN"/>
        </w:rPr>
        <w:t>n</w:t>
      </w:r>
      <w:proofErr w:type="spellEnd"/>
      <w:r>
        <w:rPr>
          <w:rFonts w:eastAsia="等线"/>
          <w:lang w:eastAsia="zh-CN"/>
        </w:rPr>
        <w:t>*</w:t>
      </w:r>
      <w:r w:rsidRPr="00537B41">
        <w:rPr>
          <w:rFonts w:eastAsia="等线"/>
          <w:lang w:eastAsia="zh-CN"/>
        </w:rPr>
        <w:t>Channel-Guard band-1/2*BW</w:t>
      </w:r>
      <w:r w:rsidRPr="00537B41">
        <w:rPr>
          <w:rFonts w:eastAsia="等线"/>
          <w:vertAlign w:val="subscript"/>
          <w:lang w:eastAsia="zh-CN"/>
        </w:rPr>
        <w:t>SSB</w:t>
      </w:r>
    </w:p>
    <w:p w14:paraId="19337945" w14:textId="310EC77F" w:rsidR="00537B41" w:rsidRDefault="00537B41" w:rsidP="00502157">
      <w:pPr>
        <w:numPr>
          <w:ilvl w:val="0"/>
          <w:numId w:val="40"/>
        </w:numPr>
        <w:jc w:val="both"/>
        <w:rPr>
          <w:rFonts w:eastAsia="等线"/>
          <w:lang w:eastAsia="zh-CN"/>
        </w:rPr>
      </w:pPr>
      <w:r>
        <w:rPr>
          <w:rFonts w:eastAsia="等线" w:hint="eastAsia"/>
          <w:lang w:eastAsia="zh-CN"/>
        </w:rPr>
        <w:t>T</w:t>
      </w:r>
      <w:r>
        <w:rPr>
          <w:rFonts w:eastAsia="等线"/>
          <w:lang w:eastAsia="zh-CN"/>
        </w:rPr>
        <w:t>hen the range of GSCN can be expressed as</w:t>
      </w:r>
      <w:r w:rsidR="0034561B">
        <w:rPr>
          <w:rFonts w:eastAsia="等线"/>
          <w:lang w:eastAsia="zh-CN"/>
        </w:rPr>
        <w:t>:</w:t>
      </w:r>
    </w:p>
    <w:p w14:paraId="6C8BD319" w14:textId="08627C41" w:rsidR="003607B3" w:rsidRDefault="0034561B" w:rsidP="00502157">
      <w:pPr>
        <w:numPr>
          <w:ilvl w:val="1"/>
          <w:numId w:val="40"/>
        </w:numPr>
        <w:jc w:val="both"/>
        <w:rPr>
          <w:rFonts w:eastAsia="等线"/>
          <w:lang w:eastAsia="zh-CN"/>
        </w:rPr>
      </w:pPr>
      <w:r>
        <w:rPr>
          <w:rFonts w:eastAsia="等线"/>
          <w:lang w:eastAsia="zh-CN"/>
        </w:rPr>
        <w:t>(</w:t>
      </w:r>
      <w:r w:rsidRPr="0034561B">
        <w:rPr>
          <w:rFonts w:eastAsia="等线"/>
          <w:lang w:eastAsia="zh-CN"/>
        </w:rPr>
        <w:t xml:space="preserve">Start frequency of </w:t>
      </w:r>
      <w:proofErr w:type="spellStart"/>
      <w:r w:rsidRPr="0034561B">
        <w:rPr>
          <w:rFonts w:eastAsia="等线"/>
          <w:lang w:eastAsia="zh-CN"/>
        </w:rPr>
        <w:t>band+n</w:t>
      </w:r>
      <w:proofErr w:type="spellEnd"/>
      <w:r w:rsidRPr="0034561B">
        <w:rPr>
          <w:rFonts w:eastAsia="等线"/>
          <w:lang w:eastAsia="zh-CN"/>
        </w:rPr>
        <w:t>*Channel-Guard band-1/2*BW</w:t>
      </w:r>
      <w:r w:rsidRPr="0034561B">
        <w:rPr>
          <w:rFonts w:eastAsia="等线"/>
          <w:vertAlign w:val="subscript"/>
          <w:lang w:eastAsia="zh-CN"/>
        </w:rPr>
        <w:t>SSB</w:t>
      </w:r>
      <w:r>
        <w:rPr>
          <w:rFonts w:eastAsia="等线"/>
          <w:lang w:eastAsia="zh-CN"/>
        </w:rPr>
        <w:t>-24250.08MHz)/17.28MHz</w:t>
      </w:r>
      <w:r w:rsidR="003607B3">
        <w:rPr>
          <w:rFonts w:eastAsia="等线" w:hint="eastAsia"/>
          <w:lang w:eastAsia="zh-CN"/>
        </w:rPr>
        <w:t>+</w:t>
      </w:r>
      <w:r w:rsidR="003607B3">
        <w:rPr>
          <w:rFonts w:eastAsia="等线"/>
          <w:lang w:eastAsia="zh-CN"/>
        </w:rPr>
        <w:t>22256</w:t>
      </w:r>
    </w:p>
    <w:p w14:paraId="454581A9" w14:textId="4BF90E60" w:rsidR="0081334B" w:rsidRDefault="0081334B" w:rsidP="00502157">
      <w:pPr>
        <w:jc w:val="both"/>
        <w:rPr>
          <w:rFonts w:eastAsia="等线"/>
          <w:lang w:eastAsia="zh-CN"/>
        </w:rPr>
      </w:pPr>
      <w:r>
        <w:rPr>
          <w:rFonts w:eastAsia="等线" w:hint="eastAsia"/>
          <w:lang w:eastAsia="zh-CN"/>
        </w:rPr>
        <w:t>T</w:t>
      </w:r>
      <w:r>
        <w:rPr>
          <w:rFonts w:eastAsia="等线"/>
          <w:lang w:eastAsia="zh-CN"/>
        </w:rPr>
        <w:t xml:space="preserve">ake band </w:t>
      </w:r>
      <w:proofErr w:type="spellStart"/>
      <w:r>
        <w:rPr>
          <w:rFonts w:eastAsia="等线"/>
          <w:lang w:eastAsia="zh-CN"/>
        </w:rPr>
        <w:t>nX</w:t>
      </w:r>
      <w:proofErr w:type="spellEnd"/>
      <w:r>
        <w:rPr>
          <w:rFonts w:eastAsia="等线"/>
          <w:lang w:eastAsia="zh-CN"/>
        </w:rPr>
        <w:t xml:space="preserve"> 66~71GHz as an example,</w:t>
      </w:r>
    </w:p>
    <w:p w14:paraId="2CA94B86" w14:textId="74127AFA" w:rsidR="0081334B" w:rsidRDefault="00A31852" w:rsidP="00502157">
      <w:pPr>
        <w:numPr>
          <w:ilvl w:val="0"/>
          <w:numId w:val="42"/>
        </w:numPr>
        <w:jc w:val="both"/>
        <w:rPr>
          <w:rFonts w:eastAsia="等线"/>
          <w:lang w:eastAsia="zh-CN"/>
        </w:rPr>
      </w:pPr>
      <w:r>
        <w:rPr>
          <w:rFonts w:eastAsia="等线" w:hint="eastAsia"/>
          <w:lang w:eastAsia="zh-CN"/>
        </w:rPr>
        <w:lastRenderedPageBreak/>
        <w:t>T</w:t>
      </w:r>
      <w:r>
        <w:rPr>
          <w:rFonts w:eastAsia="等线"/>
          <w:lang w:eastAsia="zh-CN"/>
        </w:rPr>
        <w:t>he start frequency of this band is 66000MHz</w:t>
      </w:r>
    </w:p>
    <w:p w14:paraId="0404AD27" w14:textId="6EA2074E" w:rsidR="00A31852" w:rsidRDefault="00A31852" w:rsidP="00502157">
      <w:pPr>
        <w:numPr>
          <w:ilvl w:val="0"/>
          <w:numId w:val="42"/>
        </w:numPr>
        <w:jc w:val="both"/>
        <w:rPr>
          <w:rFonts w:eastAsia="等线"/>
          <w:lang w:eastAsia="zh-CN"/>
        </w:rPr>
      </w:pPr>
      <w:r>
        <w:rPr>
          <w:rFonts w:eastAsia="等线"/>
          <w:lang w:eastAsia="zh-CN"/>
        </w:rPr>
        <w:t>F</w:t>
      </w:r>
      <w:r>
        <w:rPr>
          <w:rFonts w:eastAsia="等线" w:hint="eastAsia"/>
          <w:lang w:eastAsia="zh-CN"/>
        </w:rPr>
        <w:t>or</w:t>
      </w:r>
      <w:r>
        <w:rPr>
          <w:rFonts w:eastAsia="等线"/>
          <w:lang w:eastAsia="zh-CN"/>
        </w:rPr>
        <w:t xml:space="preserve"> 120kHz SSB SCS, the minimum channel bandwidth is 100MHz, the minimum GB is </w:t>
      </w:r>
      <w:r w:rsidR="00CC5D7A">
        <w:rPr>
          <w:rFonts w:eastAsia="等线"/>
          <w:lang w:eastAsia="zh-CN"/>
        </w:rPr>
        <w:t>2.42MHz</w:t>
      </w:r>
    </w:p>
    <w:p w14:paraId="58FF35C5" w14:textId="669CF170" w:rsidR="00CC5D7A" w:rsidRDefault="00CC5D7A" w:rsidP="00502157">
      <w:pPr>
        <w:numPr>
          <w:ilvl w:val="0"/>
          <w:numId w:val="42"/>
        </w:numPr>
        <w:jc w:val="both"/>
        <w:rPr>
          <w:rFonts w:eastAsia="等线"/>
          <w:lang w:eastAsia="zh-CN"/>
        </w:rPr>
      </w:pPr>
      <w:r>
        <w:rPr>
          <w:rFonts w:eastAsia="等线" w:hint="eastAsia"/>
          <w:lang w:eastAsia="zh-CN"/>
        </w:rPr>
        <w:t>T</w:t>
      </w:r>
      <w:r>
        <w:rPr>
          <w:rFonts w:eastAsia="等线"/>
          <w:lang w:eastAsia="zh-CN"/>
        </w:rPr>
        <w:t>hen the GSCN range can be expressed as (66000+100*n-2.42-10*</w:t>
      </w:r>
      <w:r w:rsidR="00F7311B">
        <w:rPr>
          <w:rFonts w:eastAsia="等线"/>
          <w:lang w:eastAsia="zh-CN"/>
        </w:rPr>
        <w:t>12*0.12-24250.08</w:t>
      </w:r>
      <w:r>
        <w:rPr>
          <w:rFonts w:eastAsia="等线"/>
          <w:lang w:eastAsia="zh-CN"/>
        </w:rPr>
        <w:t>)</w:t>
      </w:r>
      <w:r w:rsidR="00F7311B">
        <w:rPr>
          <w:rFonts w:eastAsia="等线"/>
          <w:lang w:eastAsia="zh-CN"/>
        </w:rPr>
        <w:t xml:space="preserve">/17.28+22256, which simplifies as </w:t>
      </w:r>
      <w:r w:rsidR="00701D6A" w:rsidRPr="00701D6A">
        <w:rPr>
          <w:rFonts w:eastAsia="等线"/>
          <w:lang w:eastAsia="zh-CN"/>
        </w:rPr>
        <w:t>(41,733.1+n*100)/17.28+22256</w:t>
      </w:r>
    </w:p>
    <w:p w14:paraId="2DE73958" w14:textId="2AB7E753" w:rsidR="00701D6A" w:rsidRDefault="00701D6A" w:rsidP="00502157">
      <w:pPr>
        <w:numPr>
          <w:ilvl w:val="0"/>
          <w:numId w:val="42"/>
        </w:numPr>
        <w:jc w:val="both"/>
        <w:rPr>
          <w:rFonts w:eastAsia="等线"/>
          <w:lang w:eastAsia="zh-CN"/>
        </w:rPr>
      </w:pPr>
      <w:r>
        <w:rPr>
          <w:rFonts w:eastAsia="等线" w:hint="eastAsia"/>
          <w:lang w:eastAsia="zh-CN"/>
        </w:rPr>
        <w:t>F</w:t>
      </w:r>
      <w:r>
        <w:rPr>
          <w:rFonts w:eastAsia="等线"/>
          <w:lang w:eastAsia="zh-CN"/>
        </w:rPr>
        <w:t xml:space="preserve">or band </w:t>
      </w:r>
      <w:proofErr w:type="spellStart"/>
      <w:r>
        <w:rPr>
          <w:rFonts w:eastAsia="等线"/>
          <w:lang w:eastAsia="zh-CN"/>
        </w:rPr>
        <w:t>nX</w:t>
      </w:r>
      <w:proofErr w:type="spellEnd"/>
      <w:r>
        <w:rPr>
          <w:rFonts w:eastAsia="等线"/>
          <w:lang w:eastAsia="zh-CN"/>
        </w:rPr>
        <w:t xml:space="preserve"> 66~71 GHz with 5000MHz spectrum, it can contain 50 times of 100MHz</w:t>
      </w:r>
      <w:r w:rsidR="00E56604">
        <w:rPr>
          <w:rFonts w:eastAsia="等线"/>
          <w:lang w:eastAsia="zh-CN"/>
        </w:rPr>
        <w:t xml:space="preserve">, then the range of </w:t>
      </w:r>
      <w:r w:rsidR="00E56604">
        <w:rPr>
          <w:rFonts w:eastAsia="等线" w:hint="eastAsia"/>
          <w:lang w:eastAsia="zh-CN"/>
        </w:rPr>
        <w:t>n</w:t>
      </w:r>
      <w:r w:rsidR="00E56604">
        <w:rPr>
          <w:rFonts w:eastAsia="等线"/>
          <w:lang w:eastAsia="zh-CN"/>
        </w:rPr>
        <w:t xml:space="preserve"> is 1~50.</w:t>
      </w:r>
    </w:p>
    <w:p w14:paraId="6C321AC4" w14:textId="31BA069B" w:rsidR="00E56604" w:rsidRPr="003607B3" w:rsidRDefault="00E56604" w:rsidP="00502157">
      <w:pPr>
        <w:numPr>
          <w:ilvl w:val="0"/>
          <w:numId w:val="42"/>
        </w:numPr>
        <w:jc w:val="both"/>
        <w:rPr>
          <w:rFonts w:eastAsia="等线"/>
          <w:lang w:eastAsia="zh-CN"/>
        </w:rPr>
      </w:pPr>
      <w:r>
        <w:rPr>
          <w:rFonts w:eastAsia="等线" w:hint="eastAsia"/>
          <w:lang w:eastAsia="zh-CN"/>
        </w:rPr>
        <w:t>For</w:t>
      </w:r>
      <w:r>
        <w:rPr>
          <w:rFonts w:eastAsia="等线"/>
          <w:lang w:eastAsia="zh-CN"/>
        </w:rPr>
        <w:t xml:space="preserve"> </w:t>
      </w:r>
      <w:r>
        <w:rPr>
          <w:rFonts w:eastAsia="等线" w:hint="eastAsia"/>
          <w:lang w:eastAsia="zh-CN"/>
        </w:rPr>
        <w:t>band</w:t>
      </w:r>
      <w:r>
        <w:rPr>
          <w:rFonts w:eastAsia="等线"/>
          <w:lang w:eastAsia="zh-CN"/>
        </w:rPr>
        <w:t xml:space="preserve"> </w:t>
      </w:r>
      <w:proofErr w:type="spellStart"/>
      <w:r>
        <w:rPr>
          <w:rFonts w:eastAsia="等线"/>
          <w:lang w:eastAsia="zh-CN"/>
        </w:rPr>
        <w:t>nX</w:t>
      </w:r>
      <w:proofErr w:type="spellEnd"/>
      <w:r>
        <w:rPr>
          <w:rFonts w:eastAsia="等线"/>
          <w:lang w:eastAsia="zh-CN"/>
        </w:rPr>
        <w:t xml:space="preserve"> 66~71GHz, the range of GSCN</w:t>
      </w:r>
      <w:r w:rsidR="00C11351">
        <w:rPr>
          <w:rFonts w:eastAsia="等线"/>
          <w:lang w:eastAsia="zh-CN"/>
        </w:rPr>
        <w:t xml:space="preserve"> can be expressed as </w:t>
      </w:r>
      <w:r w:rsidR="00C11351" w:rsidRPr="00C11351">
        <w:rPr>
          <w:rFonts w:eastAsia="等线"/>
          <w:lang w:eastAsia="zh-CN"/>
        </w:rPr>
        <w:t>(41,733.1+n*100)/17.28+22256, n=1~50</w:t>
      </w:r>
      <w:r w:rsidR="00C11351">
        <w:rPr>
          <w:rFonts w:eastAsia="等线"/>
          <w:lang w:eastAsia="zh-CN"/>
        </w:rPr>
        <w:t>.</w:t>
      </w:r>
    </w:p>
    <w:p w14:paraId="6C593B55" w14:textId="36462F27" w:rsidR="00C613BF" w:rsidRPr="00855C99" w:rsidRDefault="002E742C" w:rsidP="00502157">
      <w:pPr>
        <w:jc w:val="both"/>
        <w:rPr>
          <w:rFonts w:eastAsia="等线"/>
          <w:lang w:eastAsia="zh-CN"/>
        </w:rPr>
      </w:pPr>
      <w:r w:rsidRPr="002E742C">
        <w:rPr>
          <w:rFonts w:eastAsia="等线"/>
          <w:lang w:eastAsia="zh-CN"/>
        </w:rPr>
        <w:t>Based on f</w:t>
      </w:r>
      <w:r>
        <w:rPr>
          <w:rFonts w:eastAsia="等线"/>
          <w:lang w:eastAsia="zh-CN"/>
        </w:rPr>
        <w:t>ixed</w:t>
      </w:r>
      <w:r w:rsidRPr="002E742C">
        <w:rPr>
          <w:rFonts w:eastAsia="等线"/>
          <w:lang w:eastAsia="zh-CN"/>
        </w:rPr>
        <w:t xml:space="preserve"> sync raster design, the range of GSCN and number of raster entries are calculated for both licensed and unlicensed bands as shown in Table </w:t>
      </w:r>
      <w:r w:rsidR="009E42EB">
        <w:rPr>
          <w:rFonts w:eastAsia="等线"/>
          <w:lang w:eastAsia="zh-CN"/>
        </w:rPr>
        <w:t>7</w:t>
      </w:r>
      <w:r w:rsidRPr="002E742C">
        <w:rPr>
          <w:rFonts w:eastAsia="等线"/>
          <w:lang w:eastAsia="zh-CN"/>
        </w:rPr>
        <w:t>.</w:t>
      </w:r>
      <w:r w:rsidR="009E42EB" w:rsidRPr="009E42EB">
        <w:t xml:space="preserve"> </w:t>
      </w:r>
      <w:r w:rsidR="009E42EB" w:rsidRPr="009E42EB">
        <w:rPr>
          <w:rFonts w:eastAsia="等线"/>
          <w:lang w:eastAsia="zh-CN"/>
        </w:rPr>
        <w:t xml:space="preserve">The total number of sync raster entries is </w:t>
      </w:r>
      <w:r w:rsidR="009E42EB">
        <w:rPr>
          <w:rFonts w:eastAsia="等线"/>
          <w:lang w:eastAsia="zh-CN"/>
        </w:rPr>
        <w:t>237</w:t>
      </w:r>
      <w:r w:rsidR="009E42EB" w:rsidRPr="009E42EB">
        <w:rPr>
          <w:rFonts w:eastAsia="等线"/>
          <w:lang w:eastAsia="zh-CN"/>
        </w:rPr>
        <w:t xml:space="preserve"> (</w:t>
      </w:r>
      <w:r w:rsidR="009E42EB">
        <w:rPr>
          <w:rFonts w:eastAsia="等线"/>
          <w:lang w:eastAsia="zh-CN"/>
        </w:rPr>
        <w:t>62</w:t>
      </w:r>
      <w:r w:rsidR="009E42EB" w:rsidRPr="009E42EB">
        <w:rPr>
          <w:rFonts w:eastAsia="等线"/>
          <w:lang w:eastAsia="zh-CN"/>
        </w:rPr>
        <w:t>+</w:t>
      </w:r>
      <w:r w:rsidR="009E42EB">
        <w:rPr>
          <w:rFonts w:eastAsia="等线"/>
          <w:lang w:eastAsia="zh-CN"/>
        </w:rPr>
        <w:t>175</w:t>
      </w:r>
      <w:r w:rsidR="009E42EB" w:rsidRPr="009E42EB">
        <w:rPr>
          <w:rFonts w:eastAsia="等线"/>
          <w:lang w:eastAsia="zh-CN"/>
        </w:rPr>
        <w:t xml:space="preserve">) for licensed and unlicensed bands, which </w:t>
      </w:r>
      <w:r w:rsidR="00F314C8">
        <w:rPr>
          <w:rFonts w:eastAsia="等线"/>
          <w:lang w:eastAsia="zh-CN"/>
        </w:rPr>
        <w:t>is nearly half the number based on floating sync raster design.</w:t>
      </w:r>
    </w:p>
    <w:p w14:paraId="3779BE3A" w14:textId="45178386" w:rsidR="00B41692" w:rsidRPr="00F409E4" w:rsidRDefault="00B41692" w:rsidP="00B41692">
      <w:pPr>
        <w:keepNext/>
        <w:keepLines/>
        <w:spacing w:before="60"/>
        <w:jc w:val="center"/>
        <w:rPr>
          <w:rFonts w:ascii="Arial" w:eastAsia="Yu Mincho" w:hAnsi="Arial"/>
          <w:b/>
        </w:rPr>
      </w:pPr>
      <w:r w:rsidRPr="00F409E4">
        <w:rPr>
          <w:rFonts w:ascii="Arial" w:eastAsia="Yu Mincho" w:hAnsi="Arial"/>
          <w:b/>
        </w:rPr>
        <w:t xml:space="preserve">Table </w:t>
      </w:r>
      <w:r w:rsidR="00855C99">
        <w:rPr>
          <w:rFonts w:ascii="Arial" w:eastAsia="Yu Mincho" w:hAnsi="Arial"/>
          <w:b/>
        </w:rPr>
        <w:t>7</w:t>
      </w:r>
      <w:r w:rsidRPr="00F409E4">
        <w:rPr>
          <w:rFonts w:ascii="Arial" w:eastAsia="Yu Mincho" w:hAnsi="Arial"/>
          <w:b/>
        </w:rPr>
        <w:t>: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1898"/>
        <w:gridCol w:w="3480"/>
        <w:gridCol w:w="2717"/>
      </w:tblGrid>
      <w:tr w:rsidR="00E07586" w:rsidRPr="00F409E4" w14:paraId="4AF1873E" w14:textId="4D638CF6" w:rsidTr="00E07586">
        <w:trPr>
          <w:jc w:val="center"/>
        </w:trPr>
        <w:tc>
          <w:tcPr>
            <w:tcW w:w="1762" w:type="dxa"/>
            <w:tcBorders>
              <w:top w:val="single" w:sz="4" w:space="0" w:color="auto"/>
              <w:left w:val="single" w:sz="4" w:space="0" w:color="auto"/>
              <w:bottom w:val="single" w:sz="4" w:space="0" w:color="auto"/>
              <w:right w:val="single" w:sz="4" w:space="0" w:color="auto"/>
            </w:tcBorders>
            <w:hideMark/>
          </w:tcPr>
          <w:p w14:paraId="54839148" w14:textId="77777777" w:rsidR="00E07586" w:rsidRPr="00F409E4" w:rsidRDefault="00E07586" w:rsidP="004E5C02">
            <w:pPr>
              <w:keepNext/>
              <w:keepLines/>
              <w:spacing w:after="0"/>
              <w:jc w:val="center"/>
              <w:rPr>
                <w:rFonts w:ascii="Arial" w:eastAsia="Yu Mincho" w:hAnsi="Arial"/>
                <w:b/>
                <w:sz w:val="18"/>
              </w:rPr>
            </w:pPr>
            <w:r w:rsidRPr="00F409E4">
              <w:rPr>
                <w:rFonts w:ascii="Arial" w:eastAsia="Yu Mincho" w:hAnsi="Arial"/>
                <w:b/>
                <w:sz w:val="18"/>
              </w:rPr>
              <w:t>NR Operating Band</w:t>
            </w:r>
          </w:p>
        </w:tc>
        <w:tc>
          <w:tcPr>
            <w:tcW w:w="1898" w:type="dxa"/>
            <w:tcBorders>
              <w:top w:val="single" w:sz="4" w:space="0" w:color="auto"/>
              <w:left w:val="single" w:sz="4" w:space="0" w:color="auto"/>
              <w:bottom w:val="single" w:sz="4" w:space="0" w:color="auto"/>
              <w:right w:val="single" w:sz="4" w:space="0" w:color="auto"/>
            </w:tcBorders>
            <w:hideMark/>
          </w:tcPr>
          <w:p w14:paraId="56696BAB" w14:textId="77777777" w:rsidR="00E07586" w:rsidRPr="00F409E4" w:rsidRDefault="00E07586" w:rsidP="004E5C02">
            <w:pPr>
              <w:keepNext/>
              <w:keepLines/>
              <w:spacing w:after="0"/>
              <w:jc w:val="center"/>
              <w:rPr>
                <w:rFonts w:ascii="Arial" w:eastAsia="Yu Mincho" w:hAnsi="Arial"/>
                <w:b/>
                <w:sz w:val="18"/>
                <w:lang w:eastAsia="ja-JP"/>
              </w:rPr>
            </w:pPr>
            <w:r w:rsidRPr="00F409E4">
              <w:rPr>
                <w:rFonts w:ascii="Arial" w:eastAsia="Yu Mincho" w:hAnsi="Arial"/>
                <w:b/>
                <w:sz w:val="18"/>
              </w:rPr>
              <w:t>SS Block SCS</w:t>
            </w:r>
          </w:p>
        </w:tc>
        <w:tc>
          <w:tcPr>
            <w:tcW w:w="3480" w:type="dxa"/>
            <w:tcBorders>
              <w:top w:val="single" w:sz="4" w:space="0" w:color="auto"/>
              <w:left w:val="single" w:sz="4" w:space="0" w:color="auto"/>
              <w:bottom w:val="single" w:sz="4" w:space="0" w:color="auto"/>
              <w:right w:val="single" w:sz="4" w:space="0" w:color="auto"/>
            </w:tcBorders>
            <w:hideMark/>
          </w:tcPr>
          <w:p w14:paraId="19CF90C5" w14:textId="6DA2B27A" w:rsidR="00E07586" w:rsidRPr="005E743E" w:rsidRDefault="00E07586" w:rsidP="005E743E">
            <w:pPr>
              <w:keepNext/>
              <w:keepLines/>
              <w:spacing w:after="0"/>
              <w:jc w:val="center"/>
              <w:rPr>
                <w:rFonts w:ascii="Arial" w:eastAsia="Yu Mincho" w:hAnsi="Arial"/>
                <w:b/>
                <w:sz w:val="18"/>
                <w:vertAlign w:val="subscript"/>
              </w:rPr>
            </w:pPr>
            <w:r w:rsidRPr="00F409E4">
              <w:rPr>
                <w:rFonts w:ascii="Arial" w:eastAsia="Yu Mincho" w:hAnsi="Arial"/>
                <w:b/>
                <w:sz w:val="18"/>
              </w:rPr>
              <w:t>Range of GSCN</w:t>
            </w:r>
          </w:p>
        </w:tc>
        <w:tc>
          <w:tcPr>
            <w:tcW w:w="2717" w:type="dxa"/>
            <w:tcBorders>
              <w:top w:val="single" w:sz="4" w:space="0" w:color="auto"/>
              <w:left w:val="single" w:sz="4" w:space="0" w:color="auto"/>
              <w:bottom w:val="single" w:sz="4" w:space="0" w:color="auto"/>
              <w:right w:val="single" w:sz="4" w:space="0" w:color="auto"/>
            </w:tcBorders>
          </w:tcPr>
          <w:p w14:paraId="7F238E7B" w14:textId="0709216E" w:rsidR="00E07586" w:rsidRPr="00F409E4" w:rsidRDefault="00937F2D" w:rsidP="005E743E">
            <w:pPr>
              <w:keepNext/>
              <w:keepLines/>
              <w:spacing w:after="0"/>
              <w:jc w:val="center"/>
              <w:rPr>
                <w:rFonts w:ascii="Arial" w:eastAsia="Yu Mincho" w:hAnsi="Arial"/>
                <w:b/>
                <w:sz w:val="18"/>
              </w:rPr>
            </w:pPr>
            <w:r w:rsidRPr="00937F2D">
              <w:rPr>
                <w:rFonts w:ascii="Arial" w:eastAsia="等线" w:hAnsi="Arial" w:hint="eastAsia"/>
                <w:b/>
                <w:sz w:val="18"/>
                <w:lang w:eastAsia="zh-CN"/>
              </w:rPr>
              <w:t>T</w:t>
            </w:r>
            <w:r w:rsidRPr="00937F2D">
              <w:rPr>
                <w:rFonts w:ascii="Arial" w:eastAsia="等线" w:hAnsi="Arial"/>
                <w:b/>
                <w:sz w:val="18"/>
                <w:lang w:eastAsia="zh-CN"/>
              </w:rPr>
              <w:t>otal</w:t>
            </w:r>
          </w:p>
        </w:tc>
      </w:tr>
      <w:tr w:rsidR="00937F2D" w:rsidRPr="00F409E4" w14:paraId="2987569D" w14:textId="121E1214" w:rsidTr="00AD2FFF">
        <w:trPr>
          <w:jc w:val="center"/>
        </w:trPr>
        <w:tc>
          <w:tcPr>
            <w:tcW w:w="1762" w:type="dxa"/>
            <w:tcBorders>
              <w:top w:val="single" w:sz="4" w:space="0" w:color="auto"/>
              <w:left w:val="single" w:sz="4" w:space="0" w:color="auto"/>
              <w:bottom w:val="nil"/>
              <w:right w:val="single" w:sz="4" w:space="0" w:color="auto"/>
            </w:tcBorders>
            <w:shd w:val="clear" w:color="auto" w:fill="auto"/>
            <w:vAlign w:val="center"/>
            <w:hideMark/>
          </w:tcPr>
          <w:p w14:paraId="2EDE3FC6" w14:textId="77777777" w:rsidR="00937F2D" w:rsidRPr="00F409E4" w:rsidRDefault="00937F2D" w:rsidP="004E5C02">
            <w:pPr>
              <w:keepNext/>
              <w:keepLines/>
              <w:spacing w:after="0"/>
              <w:jc w:val="center"/>
              <w:rPr>
                <w:rFonts w:ascii="Arial" w:hAnsi="Arial"/>
                <w:sz w:val="18"/>
              </w:rPr>
            </w:pPr>
            <w:proofErr w:type="spellStart"/>
            <w:r w:rsidRPr="00F409E4">
              <w:rPr>
                <w:rFonts w:ascii="Arial" w:hAnsi="Arial"/>
                <w:sz w:val="18"/>
              </w:rPr>
              <w:t>nX</w:t>
            </w:r>
            <w:proofErr w:type="spellEnd"/>
          </w:p>
          <w:p w14:paraId="1F415823" w14:textId="77777777" w:rsidR="00937F2D" w:rsidRPr="00F409E4" w:rsidRDefault="00937F2D" w:rsidP="004E5C02">
            <w:pPr>
              <w:keepNext/>
              <w:keepLines/>
              <w:spacing w:after="0"/>
              <w:jc w:val="center"/>
              <w:rPr>
                <w:rFonts w:ascii="Arial" w:eastAsia="Yu Mincho" w:hAnsi="Arial"/>
                <w:sz w:val="18"/>
              </w:rPr>
            </w:pPr>
            <w:r w:rsidRPr="00F409E4">
              <w:rPr>
                <w:rFonts w:ascii="Arial" w:hAnsi="Arial"/>
                <w:sz w:val="18"/>
              </w:rPr>
              <w:t>66~71GHz</w:t>
            </w:r>
          </w:p>
        </w:tc>
        <w:tc>
          <w:tcPr>
            <w:tcW w:w="1898" w:type="dxa"/>
            <w:tcBorders>
              <w:top w:val="single" w:sz="4" w:space="0" w:color="auto"/>
              <w:left w:val="single" w:sz="4" w:space="0" w:color="auto"/>
              <w:bottom w:val="single" w:sz="4" w:space="0" w:color="auto"/>
              <w:right w:val="single" w:sz="4" w:space="0" w:color="auto"/>
            </w:tcBorders>
            <w:hideMark/>
          </w:tcPr>
          <w:p w14:paraId="28DEFBF3" w14:textId="77777777" w:rsidR="00937F2D" w:rsidRPr="00F409E4" w:rsidRDefault="00937F2D" w:rsidP="004E5C02">
            <w:pPr>
              <w:keepNext/>
              <w:keepLines/>
              <w:spacing w:after="0"/>
              <w:jc w:val="center"/>
              <w:rPr>
                <w:rFonts w:ascii="Arial" w:hAnsi="Arial"/>
                <w:sz w:val="18"/>
                <w:lang w:val="en-US" w:eastAsia="ja-JP"/>
              </w:rPr>
            </w:pPr>
            <w:r w:rsidRPr="00F409E4">
              <w:rPr>
                <w:rFonts w:ascii="Arial" w:hAnsi="Arial"/>
                <w:sz w:val="18"/>
              </w:rPr>
              <w:t>120 kHz</w:t>
            </w:r>
          </w:p>
        </w:tc>
        <w:tc>
          <w:tcPr>
            <w:tcW w:w="3480" w:type="dxa"/>
            <w:tcBorders>
              <w:top w:val="single" w:sz="4" w:space="0" w:color="auto"/>
              <w:left w:val="single" w:sz="4" w:space="0" w:color="auto"/>
              <w:bottom w:val="single" w:sz="4" w:space="0" w:color="auto"/>
              <w:right w:val="single" w:sz="4" w:space="0" w:color="auto"/>
            </w:tcBorders>
            <w:hideMark/>
          </w:tcPr>
          <w:p w14:paraId="467FA26F" w14:textId="4DB7F478" w:rsidR="00937F2D" w:rsidRPr="00F409E4" w:rsidRDefault="00937F2D" w:rsidP="004E5C02">
            <w:pPr>
              <w:keepNext/>
              <w:keepLines/>
              <w:spacing w:after="0"/>
              <w:jc w:val="center"/>
              <w:rPr>
                <w:rFonts w:ascii="Arial" w:eastAsia="Yu Mincho" w:hAnsi="Arial"/>
                <w:sz w:val="18"/>
              </w:rPr>
            </w:pPr>
            <w:bookmarkStart w:id="16" w:name="_Hlk79068378"/>
            <w:r w:rsidRPr="00B668CA">
              <w:rPr>
                <w:rFonts w:ascii="Arial" w:hAnsi="Arial"/>
                <w:sz w:val="18"/>
              </w:rPr>
              <w:t>(41,733.1+n*100)/17.28</w:t>
            </w:r>
            <w:r>
              <w:rPr>
                <w:rFonts w:ascii="Arial" w:hAnsi="Arial"/>
                <w:sz w:val="18"/>
              </w:rPr>
              <w:t>+</w:t>
            </w:r>
            <w:r w:rsidRPr="00F409E4">
              <w:rPr>
                <w:rFonts w:ascii="Arial" w:hAnsi="Arial"/>
                <w:sz w:val="18"/>
              </w:rPr>
              <w:t>22256</w:t>
            </w:r>
            <w:bookmarkEnd w:id="16"/>
            <w:r>
              <w:rPr>
                <w:rFonts w:ascii="Arial" w:hAnsi="Arial"/>
                <w:sz w:val="18"/>
              </w:rPr>
              <w:t>, n=1~50</w:t>
            </w:r>
          </w:p>
        </w:tc>
        <w:tc>
          <w:tcPr>
            <w:tcW w:w="2717" w:type="dxa"/>
            <w:vMerge w:val="restart"/>
            <w:tcBorders>
              <w:top w:val="single" w:sz="4" w:space="0" w:color="auto"/>
              <w:left w:val="single" w:sz="4" w:space="0" w:color="auto"/>
              <w:right w:val="single" w:sz="4" w:space="0" w:color="auto"/>
            </w:tcBorders>
          </w:tcPr>
          <w:p w14:paraId="26A83374" w14:textId="4A8B41E8" w:rsidR="00937F2D" w:rsidRPr="00B34A24" w:rsidRDefault="00937F2D" w:rsidP="004E5C02">
            <w:pPr>
              <w:keepNext/>
              <w:keepLines/>
              <w:spacing w:after="0"/>
              <w:jc w:val="center"/>
              <w:rPr>
                <w:rFonts w:ascii="Arial" w:eastAsia="等线" w:hAnsi="Arial"/>
                <w:sz w:val="18"/>
                <w:lang w:eastAsia="zh-CN"/>
              </w:rPr>
            </w:pPr>
            <w:r w:rsidRPr="00B34A24">
              <w:rPr>
                <w:rFonts w:ascii="Arial" w:eastAsia="等线" w:hAnsi="Arial" w:hint="eastAsia"/>
                <w:sz w:val="18"/>
                <w:lang w:eastAsia="zh-CN"/>
              </w:rPr>
              <w:t>6</w:t>
            </w:r>
            <w:r w:rsidRPr="00B34A24">
              <w:rPr>
                <w:rFonts w:ascii="Arial" w:eastAsia="等线" w:hAnsi="Arial"/>
                <w:sz w:val="18"/>
                <w:lang w:eastAsia="zh-CN"/>
              </w:rPr>
              <w:t>2</w:t>
            </w:r>
          </w:p>
        </w:tc>
      </w:tr>
      <w:tr w:rsidR="00937F2D" w:rsidRPr="00F409E4" w14:paraId="1FDF2367" w14:textId="1DCAA6BC" w:rsidTr="00AD2FFF">
        <w:trPr>
          <w:jc w:val="center"/>
        </w:trPr>
        <w:tc>
          <w:tcPr>
            <w:tcW w:w="1762" w:type="dxa"/>
            <w:tcBorders>
              <w:top w:val="nil"/>
              <w:left w:val="single" w:sz="4" w:space="0" w:color="auto"/>
              <w:bottom w:val="single" w:sz="4" w:space="0" w:color="auto"/>
              <w:right w:val="single" w:sz="4" w:space="0" w:color="auto"/>
            </w:tcBorders>
            <w:shd w:val="clear" w:color="auto" w:fill="auto"/>
            <w:vAlign w:val="center"/>
            <w:hideMark/>
          </w:tcPr>
          <w:p w14:paraId="48129A27" w14:textId="77777777" w:rsidR="00937F2D" w:rsidRPr="00F409E4" w:rsidRDefault="00937F2D" w:rsidP="004E5C02">
            <w:pPr>
              <w:keepNext/>
              <w:keepLines/>
              <w:spacing w:after="0"/>
              <w:jc w:val="center"/>
              <w:rPr>
                <w:rFonts w:ascii="Arial" w:eastAsia="Yu Mincho" w:hAnsi="Arial"/>
                <w:sz w:val="18"/>
              </w:rPr>
            </w:pPr>
          </w:p>
        </w:tc>
        <w:tc>
          <w:tcPr>
            <w:tcW w:w="1898" w:type="dxa"/>
            <w:tcBorders>
              <w:top w:val="single" w:sz="4" w:space="0" w:color="auto"/>
              <w:left w:val="single" w:sz="4" w:space="0" w:color="auto"/>
              <w:bottom w:val="single" w:sz="4" w:space="0" w:color="auto"/>
              <w:right w:val="single" w:sz="4" w:space="0" w:color="auto"/>
            </w:tcBorders>
            <w:hideMark/>
          </w:tcPr>
          <w:p w14:paraId="0CB0B133" w14:textId="77777777" w:rsidR="00937F2D" w:rsidRPr="00F409E4" w:rsidRDefault="00937F2D" w:rsidP="004E5C02">
            <w:pPr>
              <w:keepNext/>
              <w:keepLines/>
              <w:spacing w:after="0"/>
              <w:jc w:val="center"/>
              <w:rPr>
                <w:rFonts w:ascii="Arial" w:hAnsi="Arial"/>
                <w:sz w:val="18"/>
                <w:lang w:val="en-US" w:eastAsia="ja-JP"/>
              </w:rPr>
            </w:pPr>
            <w:r w:rsidRPr="00F409E4">
              <w:rPr>
                <w:rFonts w:ascii="Arial" w:hAnsi="Arial"/>
                <w:sz w:val="18"/>
              </w:rPr>
              <w:t>480 kHz</w:t>
            </w:r>
          </w:p>
        </w:tc>
        <w:tc>
          <w:tcPr>
            <w:tcW w:w="3480" w:type="dxa"/>
            <w:tcBorders>
              <w:top w:val="single" w:sz="4" w:space="0" w:color="auto"/>
              <w:left w:val="single" w:sz="4" w:space="0" w:color="auto"/>
              <w:bottom w:val="single" w:sz="4" w:space="0" w:color="auto"/>
              <w:right w:val="single" w:sz="4" w:space="0" w:color="auto"/>
            </w:tcBorders>
            <w:hideMark/>
          </w:tcPr>
          <w:p w14:paraId="6D819933" w14:textId="69FC6289" w:rsidR="00937F2D" w:rsidRPr="00F409E4" w:rsidRDefault="00937F2D" w:rsidP="004E5C02">
            <w:pPr>
              <w:keepNext/>
              <w:keepLines/>
              <w:spacing w:after="0"/>
              <w:jc w:val="center"/>
              <w:rPr>
                <w:rFonts w:ascii="Arial" w:hAnsi="Arial"/>
                <w:sz w:val="18"/>
              </w:rPr>
            </w:pPr>
            <w:r>
              <w:rPr>
                <w:rFonts w:eastAsia="等线"/>
                <w:lang w:eastAsia="zh-CN"/>
              </w:rPr>
              <w:t>(</w:t>
            </w:r>
            <w:r w:rsidRPr="00C539D0">
              <w:rPr>
                <w:rFonts w:eastAsia="等线"/>
                <w:lang w:eastAsia="zh-CN"/>
              </w:rPr>
              <w:t>41,682.64</w:t>
            </w:r>
            <w:r>
              <w:rPr>
                <w:rFonts w:eastAsia="等线"/>
                <w:lang w:eastAsia="zh-CN"/>
              </w:rPr>
              <w:t>+n*400)/17.28</w:t>
            </w:r>
            <w:r>
              <w:rPr>
                <w:rFonts w:ascii="Arial" w:hAnsi="Arial"/>
                <w:sz w:val="18"/>
              </w:rPr>
              <w:t>+</w:t>
            </w:r>
            <w:r w:rsidRPr="00F409E4">
              <w:rPr>
                <w:rFonts w:ascii="Arial" w:hAnsi="Arial"/>
                <w:sz w:val="18"/>
              </w:rPr>
              <w:t>22256</w:t>
            </w:r>
            <w:r w:rsidRPr="003137DB">
              <w:rPr>
                <w:rFonts w:ascii="Arial" w:hAnsi="Arial"/>
                <w:sz w:val="18"/>
              </w:rPr>
              <w:t>, n=</w:t>
            </w:r>
            <w:r>
              <w:rPr>
                <w:rFonts w:ascii="Arial" w:hAnsi="Arial"/>
                <w:sz w:val="18"/>
              </w:rPr>
              <w:t>1~</w:t>
            </w:r>
            <w:r w:rsidRPr="003137DB">
              <w:rPr>
                <w:rFonts w:ascii="Arial" w:hAnsi="Arial"/>
                <w:sz w:val="18"/>
              </w:rPr>
              <w:t>12</w:t>
            </w:r>
          </w:p>
        </w:tc>
        <w:tc>
          <w:tcPr>
            <w:tcW w:w="2717" w:type="dxa"/>
            <w:vMerge/>
            <w:tcBorders>
              <w:left w:val="single" w:sz="4" w:space="0" w:color="auto"/>
              <w:bottom w:val="single" w:sz="4" w:space="0" w:color="auto"/>
              <w:right w:val="single" w:sz="4" w:space="0" w:color="auto"/>
            </w:tcBorders>
          </w:tcPr>
          <w:p w14:paraId="026B399E" w14:textId="77777777" w:rsidR="00937F2D" w:rsidRDefault="00937F2D" w:rsidP="004E5C02">
            <w:pPr>
              <w:keepNext/>
              <w:keepLines/>
              <w:spacing w:after="0"/>
              <w:jc w:val="center"/>
              <w:rPr>
                <w:rFonts w:eastAsia="等线"/>
                <w:lang w:eastAsia="zh-CN"/>
              </w:rPr>
            </w:pPr>
          </w:p>
        </w:tc>
      </w:tr>
      <w:tr w:rsidR="00937F2D" w:rsidRPr="00F409E4" w14:paraId="2BED3063" w14:textId="668E022A" w:rsidTr="00A32C6F">
        <w:trPr>
          <w:jc w:val="center"/>
        </w:trPr>
        <w:tc>
          <w:tcPr>
            <w:tcW w:w="1762" w:type="dxa"/>
            <w:tcBorders>
              <w:top w:val="single" w:sz="4" w:space="0" w:color="auto"/>
              <w:left w:val="single" w:sz="4" w:space="0" w:color="auto"/>
              <w:bottom w:val="nil"/>
              <w:right w:val="single" w:sz="4" w:space="0" w:color="auto"/>
            </w:tcBorders>
            <w:shd w:val="clear" w:color="auto" w:fill="auto"/>
            <w:vAlign w:val="center"/>
          </w:tcPr>
          <w:p w14:paraId="4E5DF338" w14:textId="77777777" w:rsidR="00937F2D" w:rsidRPr="00F409E4" w:rsidRDefault="00937F2D" w:rsidP="004E5C02">
            <w:pPr>
              <w:keepNext/>
              <w:keepLines/>
              <w:spacing w:after="0"/>
              <w:jc w:val="center"/>
              <w:rPr>
                <w:rFonts w:ascii="Arial" w:eastAsia="Yu Mincho" w:hAnsi="Arial"/>
                <w:sz w:val="18"/>
              </w:rPr>
            </w:pPr>
            <w:proofErr w:type="spellStart"/>
            <w:r w:rsidRPr="00F409E4">
              <w:rPr>
                <w:rFonts w:ascii="Arial" w:eastAsia="Yu Mincho" w:hAnsi="Arial"/>
                <w:sz w:val="18"/>
              </w:rPr>
              <w:t>nY</w:t>
            </w:r>
            <w:proofErr w:type="spellEnd"/>
          </w:p>
          <w:p w14:paraId="05488C28" w14:textId="77777777" w:rsidR="00937F2D" w:rsidRPr="00F409E4" w:rsidRDefault="00937F2D" w:rsidP="004E5C02">
            <w:pPr>
              <w:keepNext/>
              <w:keepLines/>
              <w:spacing w:after="0"/>
              <w:jc w:val="center"/>
              <w:rPr>
                <w:rFonts w:ascii="Arial" w:eastAsia="Yu Mincho" w:hAnsi="Arial"/>
                <w:sz w:val="18"/>
              </w:rPr>
            </w:pPr>
            <w:r w:rsidRPr="00F409E4">
              <w:rPr>
                <w:rFonts w:ascii="Arial" w:eastAsia="Yu Mincho" w:hAnsi="Arial" w:hint="eastAsia"/>
                <w:sz w:val="18"/>
              </w:rPr>
              <w:t>5</w:t>
            </w:r>
            <w:r w:rsidRPr="00F409E4">
              <w:rPr>
                <w:rFonts w:ascii="Arial" w:eastAsia="Yu Mincho" w:hAnsi="Arial"/>
                <w:sz w:val="18"/>
              </w:rPr>
              <w:t>7~71GHz</w:t>
            </w:r>
          </w:p>
        </w:tc>
        <w:tc>
          <w:tcPr>
            <w:tcW w:w="1898" w:type="dxa"/>
            <w:tcBorders>
              <w:top w:val="single" w:sz="4" w:space="0" w:color="auto"/>
              <w:left w:val="single" w:sz="4" w:space="0" w:color="auto"/>
              <w:bottom w:val="single" w:sz="4" w:space="0" w:color="auto"/>
              <w:right w:val="single" w:sz="4" w:space="0" w:color="auto"/>
            </w:tcBorders>
          </w:tcPr>
          <w:p w14:paraId="4B3581B8" w14:textId="77777777" w:rsidR="00937F2D" w:rsidRPr="00F409E4" w:rsidRDefault="00937F2D" w:rsidP="004E5C02">
            <w:pPr>
              <w:keepNext/>
              <w:keepLines/>
              <w:spacing w:after="0"/>
              <w:jc w:val="center"/>
              <w:rPr>
                <w:rFonts w:ascii="Arial" w:hAnsi="Arial"/>
                <w:sz w:val="18"/>
              </w:rPr>
            </w:pPr>
            <w:r w:rsidRPr="00F409E4">
              <w:rPr>
                <w:rFonts w:ascii="Arial" w:hAnsi="Arial"/>
                <w:sz w:val="18"/>
              </w:rPr>
              <w:t>120 kHz</w:t>
            </w:r>
          </w:p>
        </w:tc>
        <w:tc>
          <w:tcPr>
            <w:tcW w:w="3480" w:type="dxa"/>
            <w:tcBorders>
              <w:top w:val="single" w:sz="4" w:space="0" w:color="auto"/>
              <w:left w:val="single" w:sz="4" w:space="0" w:color="auto"/>
              <w:bottom w:val="single" w:sz="4" w:space="0" w:color="auto"/>
              <w:right w:val="single" w:sz="4" w:space="0" w:color="auto"/>
            </w:tcBorders>
          </w:tcPr>
          <w:p w14:paraId="451AB060" w14:textId="256AD2C4" w:rsidR="00937F2D" w:rsidRPr="00F409E4" w:rsidRDefault="00937F2D" w:rsidP="004E5C02">
            <w:pPr>
              <w:keepNext/>
              <w:keepLines/>
              <w:spacing w:after="0"/>
              <w:jc w:val="center"/>
              <w:rPr>
                <w:rFonts w:ascii="Arial" w:hAnsi="Arial"/>
                <w:sz w:val="18"/>
              </w:rPr>
            </w:pPr>
            <w:r>
              <w:rPr>
                <w:rFonts w:ascii="Arial" w:hAnsi="Arial"/>
                <w:sz w:val="18"/>
              </w:rPr>
              <w:t>(</w:t>
            </w:r>
            <w:r w:rsidRPr="008C4F28">
              <w:rPr>
                <w:rFonts w:ascii="Arial" w:hAnsi="Arial"/>
                <w:sz w:val="18"/>
              </w:rPr>
              <w:t>32,733.1</w:t>
            </w:r>
            <w:r>
              <w:rPr>
                <w:rFonts w:ascii="Arial" w:hAnsi="Arial"/>
                <w:sz w:val="18"/>
              </w:rPr>
              <w:t>+n*100)/17.28+</w:t>
            </w:r>
            <w:r w:rsidRPr="0074558D">
              <w:rPr>
                <w:rFonts w:ascii="Arial" w:hAnsi="Arial"/>
                <w:sz w:val="18"/>
              </w:rPr>
              <w:t>22256</w:t>
            </w:r>
            <w:r>
              <w:rPr>
                <w:rFonts w:ascii="Arial" w:hAnsi="Arial"/>
                <w:sz w:val="18"/>
              </w:rPr>
              <w:t>,</w:t>
            </w:r>
            <w:r w:rsidR="00701F9D">
              <w:rPr>
                <w:rFonts w:ascii="Arial" w:hAnsi="Arial"/>
                <w:sz w:val="18"/>
              </w:rPr>
              <w:t xml:space="preserve"> </w:t>
            </w:r>
            <w:r>
              <w:rPr>
                <w:rFonts w:ascii="Arial" w:hAnsi="Arial"/>
                <w:sz w:val="18"/>
              </w:rPr>
              <w:t>n=1~140</w:t>
            </w:r>
          </w:p>
        </w:tc>
        <w:tc>
          <w:tcPr>
            <w:tcW w:w="2717" w:type="dxa"/>
            <w:vMerge w:val="restart"/>
            <w:tcBorders>
              <w:top w:val="single" w:sz="4" w:space="0" w:color="auto"/>
              <w:left w:val="single" w:sz="4" w:space="0" w:color="auto"/>
              <w:right w:val="single" w:sz="4" w:space="0" w:color="auto"/>
            </w:tcBorders>
          </w:tcPr>
          <w:p w14:paraId="70F6060F" w14:textId="7ECD8E06" w:rsidR="00937F2D" w:rsidRPr="00B34A24" w:rsidRDefault="00937F2D" w:rsidP="004E5C02">
            <w:pPr>
              <w:keepNext/>
              <w:keepLines/>
              <w:spacing w:after="0"/>
              <w:jc w:val="center"/>
              <w:rPr>
                <w:rFonts w:ascii="Arial" w:eastAsia="等线" w:hAnsi="Arial"/>
                <w:sz w:val="18"/>
                <w:lang w:eastAsia="zh-CN"/>
              </w:rPr>
            </w:pPr>
            <w:r w:rsidRPr="00B34A24">
              <w:rPr>
                <w:rFonts w:ascii="Arial" w:eastAsia="等线" w:hAnsi="Arial" w:hint="eastAsia"/>
                <w:sz w:val="18"/>
                <w:lang w:eastAsia="zh-CN"/>
              </w:rPr>
              <w:t>1</w:t>
            </w:r>
            <w:r w:rsidRPr="00B34A24">
              <w:rPr>
                <w:rFonts w:ascii="Arial" w:eastAsia="等线" w:hAnsi="Arial"/>
                <w:sz w:val="18"/>
                <w:lang w:eastAsia="zh-CN"/>
              </w:rPr>
              <w:t>75</w:t>
            </w:r>
          </w:p>
        </w:tc>
      </w:tr>
      <w:tr w:rsidR="00937F2D" w:rsidRPr="00F409E4" w14:paraId="6BBC6CB5" w14:textId="29536782" w:rsidTr="00A32C6F">
        <w:trPr>
          <w:jc w:val="center"/>
        </w:trPr>
        <w:tc>
          <w:tcPr>
            <w:tcW w:w="1762" w:type="dxa"/>
            <w:tcBorders>
              <w:top w:val="nil"/>
              <w:left w:val="single" w:sz="4" w:space="0" w:color="auto"/>
              <w:bottom w:val="single" w:sz="4" w:space="0" w:color="auto"/>
              <w:right w:val="single" w:sz="4" w:space="0" w:color="auto"/>
            </w:tcBorders>
            <w:shd w:val="clear" w:color="auto" w:fill="auto"/>
            <w:vAlign w:val="center"/>
          </w:tcPr>
          <w:p w14:paraId="456613D1" w14:textId="77777777" w:rsidR="00937F2D" w:rsidRPr="00F409E4" w:rsidRDefault="00937F2D" w:rsidP="004E5C02">
            <w:pPr>
              <w:keepNext/>
              <w:keepLines/>
              <w:spacing w:after="0"/>
              <w:jc w:val="center"/>
              <w:rPr>
                <w:rFonts w:ascii="Arial" w:eastAsia="Yu Mincho" w:hAnsi="Arial"/>
                <w:sz w:val="18"/>
              </w:rPr>
            </w:pPr>
          </w:p>
        </w:tc>
        <w:tc>
          <w:tcPr>
            <w:tcW w:w="1898" w:type="dxa"/>
            <w:tcBorders>
              <w:top w:val="single" w:sz="4" w:space="0" w:color="auto"/>
              <w:left w:val="single" w:sz="4" w:space="0" w:color="auto"/>
              <w:bottom w:val="single" w:sz="4" w:space="0" w:color="auto"/>
              <w:right w:val="single" w:sz="4" w:space="0" w:color="auto"/>
            </w:tcBorders>
          </w:tcPr>
          <w:p w14:paraId="78130832" w14:textId="77777777" w:rsidR="00937F2D" w:rsidRPr="00F409E4" w:rsidRDefault="00937F2D" w:rsidP="004E5C02">
            <w:pPr>
              <w:keepNext/>
              <w:keepLines/>
              <w:spacing w:after="0"/>
              <w:jc w:val="center"/>
              <w:rPr>
                <w:rFonts w:ascii="Arial" w:hAnsi="Arial"/>
                <w:sz w:val="18"/>
              </w:rPr>
            </w:pPr>
            <w:r w:rsidRPr="00F409E4">
              <w:rPr>
                <w:rFonts w:ascii="Arial" w:hAnsi="Arial"/>
                <w:sz w:val="18"/>
              </w:rPr>
              <w:t>480 kHz</w:t>
            </w:r>
          </w:p>
        </w:tc>
        <w:tc>
          <w:tcPr>
            <w:tcW w:w="3480" w:type="dxa"/>
            <w:tcBorders>
              <w:top w:val="single" w:sz="4" w:space="0" w:color="auto"/>
              <w:left w:val="single" w:sz="4" w:space="0" w:color="auto"/>
              <w:bottom w:val="single" w:sz="4" w:space="0" w:color="auto"/>
              <w:right w:val="single" w:sz="4" w:space="0" w:color="auto"/>
            </w:tcBorders>
          </w:tcPr>
          <w:p w14:paraId="491CAA41" w14:textId="75CBC5A9" w:rsidR="00937F2D" w:rsidRPr="00F409E4" w:rsidRDefault="00937F2D" w:rsidP="004E5C02">
            <w:pPr>
              <w:keepNext/>
              <w:keepLines/>
              <w:spacing w:after="0"/>
              <w:jc w:val="center"/>
              <w:rPr>
                <w:rFonts w:ascii="Arial" w:hAnsi="Arial"/>
                <w:sz w:val="18"/>
              </w:rPr>
            </w:pPr>
            <w:r w:rsidRPr="0074558D">
              <w:rPr>
                <w:rFonts w:ascii="Arial" w:eastAsia="等线" w:hAnsi="Arial"/>
                <w:sz w:val="18"/>
                <w:lang w:eastAsia="zh-CN"/>
              </w:rPr>
              <w:t>(</w:t>
            </w:r>
            <w:r w:rsidRPr="00727FC4">
              <w:rPr>
                <w:rFonts w:ascii="Arial" w:eastAsia="等线" w:hAnsi="Arial"/>
                <w:sz w:val="18"/>
                <w:lang w:eastAsia="zh-CN"/>
              </w:rPr>
              <w:t>32,682.64</w:t>
            </w:r>
            <w:r w:rsidRPr="0074558D">
              <w:rPr>
                <w:rFonts w:ascii="Arial" w:eastAsia="等线" w:hAnsi="Arial"/>
                <w:sz w:val="18"/>
                <w:lang w:eastAsia="zh-CN"/>
              </w:rPr>
              <w:t>+n*</w:t>
            </w:r>
            <w:r>
              <w:rPr>
                <w:rFonts w:ascii="Arial" w:eastAsia="等线" w:hAnsi="Arial"/>
                <w:sz w:val="18"/>
                <w:lang w:eastAsia="zh-CN"/>
              </w:rPr>
              <w:t>4</w:t>
            </w:r>
            <w:r w:rsidRPr="0074558D">
              <w:rPr>
                <w:rFonts w:ascii="Arial" w:eastAsia="等线" w:hAnsi="Arial"/>
                <w:sz w:val="18"/>
                <w:lang w:eastAsia="zh-CN"/>
              </w:rPr>
              <w:t>00)/17.28+22256</w:t>
            </w:r>
            <w:r>
              <w:rPr>
                <w:rFonts w:ascii="Arial" w:eastAsia="等线" w:hAnsi="Arial"/>
                <w:sz w:val="18"/>
                <w:lang w:eastAsia="zh-CN"/>
              </w:rPr>
              <w:t>,</w:t>
            </w:r>
            <w:r w:rsidR="00701F9D">
              <w:rPr>
                <w:rFonts w:ascii="Arial" w:eastAsia="等线" w:hAnsi="Arial"/>
                <w:sz w:val="18"/>
                <w:lang w:eastAsia="zh-CN"/>
              </w:rPr>
              <w:t xml:space="preserve"> </w:t>
            </w:r>
            <w:r>
              <w:rPr>
                <w:rFonts w:ascii="Arial" w:eastAsia="等线" w:hAnsi="Arial"/>
                <w:sz w:val="18"/>
                <w:lang w:eastAsia="zh-CN"/>
              </w:rPr>
              <w:t>n=1~35</w:t>
            </w:r>
          </w:p>
        </w:tc>
        <w:tc>
          <w:tcPr>
            <w:tcW w:w="2717" w:type="dxa"/>
            <w:vMerge/>
            <w:tcBorders>
              <w:left w:val="single" w:sz="4" w:space="0" w:color="auto"/>
              <w:bottom w:val="single" w:sz="4" w:space="0" w:color="auto"/>
              <w:right w:val="single" w:sz="4" w:space="0" w:color="auto"/>
            </w:tcBorders>
          </w:tcPr>
          <w:p w14:paraId="7FB6BC04" w14:textId="77777777" w:rsidR="00937F2D" w:rsidRPr="0074558D" w:rsidRDefault="00937F2D" w:rsidP="004E5C02">
            <w:pPr>
              <w:keepNext/>
              <w:keepLines/>
              <w:spacing w:after="0"/>
              <w:jc w:val="center"/>
              <w:rPr>
                <w:rFonts w:ascii="Arial" w:eastAsia="等线" w:hAnsi="Arial"/>
                <w:sz w:val="18"/>
                <w:lang w:eastAsia="zh-CN"/>
              </w:rPr>
            </w:pPr>
          </w:p>
        </w:tc>
      </w:tr>
    </w:tbl>
    <w:p w14:paraId="376A9FE1" w14:textId="3ECF33AC" w:rsidR="00C613BF" w:rsidRPr="00AE61D1" w:rsidRDefault="00AE61D1" w:rsidP="006A5AC1">
      <w:pPr>
        <w:spacing w:beforeLines="50" w:before="120"/>
        <w:jc w:val="both"/>
        <w:rPr>
          <w:rFonts w:eastAsia="等线"/>
          <w:lang w:eastAsia="zh-CN"/>
        </w:rPr>
      </w:pPr>
      <w:r w:rsidRPr="00AE61D1">
        <w:rPr>
          <w:rFonts w:eastAsia="等线" w:hint="eastAsia"/>
          <w:lang w:eastAsia="zh-CN"/>
        </w:rPr>
        <w:t>The</w:t>
      </w:r>
      <w:r>
        <w:rPr>
          <w:rFonts w:eastAsia="等线"/>
          <w:lang w:eastAsia="zh-CN"/>
        </w:rPr>
        <w:t xml:space="preserve"> total</w:t>
      </w:r>
      <w:r w:rsidRPr="00AE61D1">
        <w:rPr>
          <w:rFonts w:eastAsia="等线"/>
          <w:lang w:eastAsia="zh-CN"/>
        </w:rPr>
        <w:t xml:space="preserve"> </w:t>
      </w:r>
      <w:r>
        <w:rPr>
          <w:rFonts w:eastAsia="等线" w:hint="eastAsia"/>
          <w:lang w:eastAsia="zh-CN"/>
        </w:rPr>
        <w:t>number</w:t>
      </w:r>
      <w:r>
        <w:rPr>
          <w:rFonts w:eastAsia="等线"/>
          <w:lang w:eastAsia="zh-CN"/>
        </w:rPr>
        <w:t xml:space="preserve"> of sync raster entries for both licensed and unlicensed bands will </w:t>
      </w:r>
      <w:r w:rsidR="00D65912">
        <w:rPr>
          <w:rFonts w:eastAsia="等线"/>
          <w:lang w:eastAsia="zh-CN"/>
        </w:rPr>
        <w:t>be no larger than 665, no matter based on fixed or floating channelization. However, the sync raster number</w:t>
      </w:r>
      <w:r w:rsidR="00500265">
        <w:rPr>
          <w:rFonts w:eastAsia="等线"/>
          <w:lang w:eastAsia="zh-CN"/>
        </w:rPr>
        <w:t xml:space="preserve"> based on fixed channelization </w:t>
      </w:r>
      <w:r w:rsidR="00D65912">
        <w:rPr>
          <w:rFonts w:eastAsia="等线"/>
          <w:lang w:eastAsia="zh-CN"/>
        </w:rPr>
        <w:t>can be reduced nearly ha</w:t>
      </w:r>
      <w:r w:rsidR="00500265">
        <w:rPr>
          <w:rFonts w:eastAsia="等线"/>
          <w:lang w:eastAsia="zh-CN"/>
        </w:rPr>
        <w:t xml:space="preserve">lf of that based on floating channelization. </w:t>
      </w:r>
      <w:r w:rsidR="009A303C">
        <w:rPr>
          <w:rFonts w:eastAsia="等线"/>
          <w:lang w:eastAsia="zh-CN"/>
        </w:rPr>
        <w:t xml:space="preserve">The smaller number of sync raster entries will be beneficial </w:t>
      </w:r>
      <w:r w:rsidR="00266E43">
        <w:rPr>
          <w:rFonts w:eastAsia="等线"/>
          <w:lang w:eastAsia="zh-CN"/>
        </w:rPr>
        <w:t>to reduce the complexity of</w:t>
      </w:r>
      <w:r w:rsidR="009A303C">
        <w:rPr>
          <w:rFonts w:eastAsia="等线"/>
          <w:lang w:eastAsia="zh-CN"/>
        </w:rPr>
        <w:t xml:space="preserve"> UE performing blind searching for SSB.</w:t>
      </w:r>
      <w:r w:rsidR="00266E43">
        <w:rPr>
          <w:rFonts w:eastAsia="等线"/>
          <w:lang w:eastAsia="zh-CN"/>
        </w:rPr>
        <w:t xml:space="preserve"> Therefore, we propose to </w:t>
      </w:r>
      <w:r w:rsidR="000818BB">
        <w:rPr>
          <w:rFonts w:eastAsia="等线"/>
          <w:lang w:eastAsia="zh-CN"/>
        </w:rPr>
        <w:t>define the channel/sync raster based on the fixed channelization for both licensed and unlicensed bands in 52.6~71 GHz.</w:t>
      </w:r>
    </w:p>
    <w:p w14:paraId="716A4B13" w14:textId="3D8BCE00" w:rsidR="008A2758" w:rsidRPr="008743AA" w:rsidRDefault="008A2758" w:rsidP="006A5AC1">
      <w:pPr>
        <w:spacing w:beforeLines="50" w:before="120"/>
        <w:jc w:val="both"/>
        <w:rPr>
          <w:rFonts w:eastAsia="等线"/>
          <w:b/>
          <w:bCs/>
          <w:lang w:eastAsia="zh-CN"/>
        </w:rPr>
      </w:pPr>
      <w:r w:rsidRPr="008743AA">
        <w:rPr>
          <w:rFonts w:eastAsia="等线" w:hint="eastAsia"/>
          <w:b/>
          <w:bCs/>
          <w:lang w:eastAsia="zh-CN"/>
        </w:rPr>
        <w:t>O</w:t>
      </w:r>
      <w:r w:rsidRPr="008743AA">
        <w:rPr>
          <w:rFonts w:eastAsia="等线"/>
          <w:b/>
          <w:bCs/>
          <w:lang w:eastAsia="zh-CN"/>
        </w:rPr>
        <w:t>bservation</w:t>
      </w:r>
      <w:r w:rsidR="00DE455D" w:rsidRPr="008743AA">
        <w:rPr>
          <w:rFonts w:eastAsia="等线"/>
          <w:b/>
          <w:bCs/>
          <w:lang w:eastAsia="zh-CN"/>
        </w:rPr>
        <w:t xml:space="preserve"> 1</w:t>
      </w:r>
      <w:r w:rsidRPr="008743AA">
        <w:rPr>
          <w:rFonts w:eastAsia="等线"/>
          <w:b/>
          <w:bCs/>
          <w:lang w:eastAsia="zh-CN"/>
        </w:rPr>
        <w:t xml:space="preserve">: </w:t>
      </w:r>
      <w:r w:rsidR="00D7205E" w:rsidRPr="008743AA">
        <w:rPr>
          <w:rFonts w:eastAsia="等线" w:hint="eastAsia"/>
          <w:b/>
          <w:bCs/>
          <w:lang w:eastAsia="zh-CN"/>
        </w:rPr>
        <w:t>The</w:t>
      </w:r>
      <w:r w:rsidR="00D7205E" w:rsidRPr="008743AA">
        <w:rPr>
          <w:rFonts w:eastAsia="等线"/>
          <w:b/>
          <w:bCs/>
          <w:lang w:eastAsia="zh-CN"/>
        </w:rPr>
        <w:t xml:space="preserve"> number of sync raster entries based on fixed channelization is </w:t>
      </w:r>
      <w:r w:rsidR="00D4368B">
        <w:rPr>
          <w:rFonts w:eastAsia="等线"/>
          <w:b/>
          <w:bCs/>
          <w:lang w:eastAsia="zh-CN"/>
        </w:rPr>
        <w:t xml:space="preserve">nearly </w:t>
      </w:r>
      <w:r w:rsidR="00D7205E" w:rsidRPr="008743AA">
        <w:rPr>
          <w:rFonts w:eastAsia="等线"/>
          <w:b/>
          <w:bCs/>
          <w:lang w:eastAsia="zh-CN"/>
        </w:rPr>
        <w:t>half of that based on the floating channelization</w:t>
      </w:r>
      <w:r w:rsidR="001C5521" w:rsidRPr="008743AA">
        <w:rPr>
          <w:rFonts w:eastAsia="等线"/>
          <w:b/>
          <w:bCs/>
          <w:lang w:eastAsia="zh-CN"/>
        </w:rPr>
        <w:t xml:space="preserve">. </w:t>
      </w:r>
    </w:p>
    <w:p w14:paraId="7E2BFCF4" w14:textId="0F5C87A4" w:rsidR="009B2960" w:rsidRPr="008743AA" w:rsidRDefault="009B2960" w:rsidP="006A5AC1">
      <w:pPr>
        <w:jc w:val="both"/>
        <w:rPr>
          <w:rFonts w:eastAsia="等线"/>
          <w:b/>
          <w:bCs/>
          <w:lang w:eastAsia="zh-CN"/>
        </w:rPr>
      </w:pPr>
      <w:r w:rsidRPr="008743AA">
        <w:rPr>
          <w:rFonts w:eastAsia="等线"/>
          <w:b/>
          <w:bCs/>
          <w:lang w:eastAsia="zh-CN"/>
        </w:rPr>
        <w:t>Observation</w:t>
      </w:r>
      <w:r w:rsidR="00DE455D" w:rsidRPr="008743AA">
        <w:rPr>
          <w:rFonts w:eastAsia="等线"/>
          <w:b/>
          <w:bCs/>
          <w:lang w:eastAsia="zh-CN"/>
        </w:rPr>
        <w:t xml:space="preserve"> 2</w:t>
      </w:r>
      <w:r w:rsidRPr="008743AA">
        <w:rPr>
          <w:rFonts w:eastAsia="等线"/>
          <w:b/>
          <w:bCs/>
          <w:lang w:eastAsia="zh-CN"/>
        </w:rPr>
        <w:t>: No matter which way to define sync raster, fixed or floating, the total number of sync raster entries is no larger than 665.</w:t>
      </w:r>
    </w:p>
    <w:p w14:paraId="6BCC4893" w14:textId="630EABD4" w:rsidR="00DE455D" w:rsidRPr="008743AA" w:rsidRDefault="00DE455D" w:rsidP="006A5AC1">
      <w:pPr>
        <w:jc w:val="both"/>
        <w:rPr>
          <w:rFonts w:eastAsia="等线"/>
          <w:b/>
          <w:bCs/>
          <w:lang w:eastAsia="zh-CN"/>
        </w:rPr>
      </w:pPr>
      <w:r w:rsidRPr="008743AA">
        <w:rPr>
          <w:rFonts w:eastAsia="等线" w:hint="eastAsia"/>
          <w:b/>
          <w:bCs/>
          <w:lang w:eastAsia="zh-CN"/>
        </w:rPr>
        <w:t>P</w:t>
      </w:r>
      <w:r w:rsidRPr="008743AA">
        <w:rPr>
          <w:rFonts w:eastAsia="等线"/>
          <w:b/>
          <w:bCs/>
          <w:lang w:eastAsia="zh-CN"/>
        </w:rPr>
        <w:t>roposal 3:</w:t>
      </w:r>
      <w:r w:rsidR="00867907" w:rsidRPr="008743AA">
        <w:rPr>
          <w:rFonts w:eastAsia="等线"/>
          <w:b/>
          <w:bCs/>
          <w:lang w:eastAsia="zh-CN"/>
        </w:rPr>
        <w:t xml:space="preserve"> To define the channel raster and sync raster based on the fixed channelization </w:t>
      </w:r>
      <w:r w:rsidR="004D3DF5" w:rsidRPr="008743AA">
        <w:rPr>
          <w:rFonts w:eastAsia="等线"/>
          <w:b/>
          <w:bCs/>
          <w:lang w:eastAsia="zh-CN"/>
        </w:rPr>
        <w:t>for both licensed and unlicensed bands in B52.6G</w:t>
      </w:r>
      <w:r w:rsidR="004D3DF5" w:rsidRPr="008743AA">
        <w:rPr>
          <w:rFonts w:eastAsia="等线" w:hint="eastAsia"/>
          <w:b/>
          <w:bCs/>
          <w:lang w:eastAsia="zh-CN"/>
        </w:rPr>
        <w:t>.</w:t>
      </w:r>
    </w:p>
    <w:p w14:paraId="2B5B07BC"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5E447F27" w14:textId="4CFF6F2E" w:rsidR="00B36F8F" w:rsidRDefault="00B36F8F" w:rsidP="006A5AC1">
      <w:pPr>
        <w:jc w:val="both"/>
        <w:rPr>
          <w:rFonts w:eastAsia="宋体"/>
          <w:lang w:eastAsia="zh-CN"/>
        </w:rPr>
      </w:pPr>
      <w:r>
        <w:rPr>
          <w:rFonts w:eastAsia="宋体"/>
          <w:lang w:eastAsia="zh-CN"/>
        </w:rPr>
        <w:t>T</w:t>
      </w:r>
      <w:r>
        <w:rPr>
          <w:rFonts w:eastAsia="宋体" w:hint="eastAsia"/>
          <w:lang w:eastAsia="zh-CN"/>
        </w:rPr>
        <w:t xml:space="preserve">his contribution </w:t>
      </w:r>
      <w:r w:rsidR="002E32EC">
        <w:rPr>
          <w:rFonts w:eastAsia="宋体"/>
          <w:lang w:eastAsia="zh-CN"/>
        </w:rPr>
        <w:t>discusses on whether to harmonize the channelization for licensed and unlicensed bands and</w:t>
      </w:r>
      <w:r w:rsidR="008743AA">
        <w:rPr>
          <w:rFonts w:eastAsia="宋体"/>
          <w:lang w:eastAsia="zh-CN"/>
        </w:rPr>
        <w:t xml:space="preserve"> the initial raster design</w:t>
      </w:r>
      <w:r w:rsidR="00A35F3B">
        <w:rPr>
          <w:rFonts w:eastAsia="宋体"/>
          <w:lang w:eastAsia="zh-CN"/>
        </w:rPr>
        <w:t>s</w:t>
      </w:r>
      <w:r w:rsidR="008743AA">
        <w:rPr>
          <w:rFonts w:eastAsia="宋体"/>
          <w:lang w:eastAsia="zh-CN"/>
        </w:rPr>
        <w:t xml:space="preserve"> based on fixed </w:t>
      </w:r>
      <w:r w:rsidR="00A35F3B">
        <w:rPr>
          <w:rFonts w:eastAsia="宋体"/>
          <w:lang w:eastAsia="zh-CN"/>
        </w:rPr>
        <w:t>and</w:t>
      </w:r>
      <w:r w:rsidR="008743AA">
        <w:rPr>
          <w:rFonts w:eastAsia="宋体"/>
          <w:lang w:eastAsia="zh-CN"/>
        </w:rPr>
        <w:t xml:space="preserve"> floating </w:t>
      </w:r>
      <w:r w:rsidR="00A35F3B">
        <w:rPr>
          <w:rFonts w:eastAsia="宋体"/>
          <w:lang w:eastAsia="zh-CN"/>
        </w:rPr>
        <w:t>channelization</w:t>
      </w:r>
      <w:r w:rsidR="00CE5E56">
        <w:rPr>
          <w:rFonts w:eastAsia="宋体"/>
          <w:lang w:eastAsia="zh-CN"/>
        </w:rPr>
        <w:t xml:space="preserve"> are presented</w:t>
      </w:r>
      <w:r w:rsidR="00925858">
        <w:rPr>
          <w:rFonts w:eastAsia="宋体"/>
          <w:lang w:eastAsia="zh-CN"/>
        </w:rPr>
        <w:t>. The following observations and proposals are made:</w:t>
      </w:r>
    </w:p>
    <w:p w14:paraId="5DDD4A15" w14:textId="77777777" w:rsidR="0080688F" w:rsidRDefault="0080688F" w:rsidP="006A5AC1">
      <w:pPr>
        <w:jc w:val="both"/>
        <w:rPr>
          <w:rFonts w:eastAsia="等线"/>
          <w:b/>
          <w:lang w:eastAsia="zh-CN"/>
        </w:rPr>
      </w:pPr>
      <w:r w:rsidRPr="0080688F">
        <w:rPr>
          <w:rFonts w:eastAsia="等线" w:hint="eastAsia"/>
          <w:b/>
          <w:lang w:eastAsia="zh-CN"/>
        </w:rPr>
        <w:t>Proposal</w:t>
      </w:r>
      <w:r w:rsidRPr="0080688F">
        <w:rPr>
          <w:rFonts w:eastAsia="等线"/>
          <w:b/>
          <w:lang w:eastAsia="zh-CN"/>
        </w:rPr>
        <w:t xml:space="preserve"> 1: To harmonize channelization for both licensed and unlicensed bands in 52.6~71GHz</w:t>
      </w:r>
      <w:r w:rsidRPr="0080688F">
        <w:rPr>
          <w:rFonts w:eastAsia="等线" w:hint="eastAsia"/>
          <w:b/>
          <w:lang w:eastAsia="zh-CN"/>
        </w:rPr>
        <w:t>.</w:t>
      </w:r>
    </w:p>
    <w:p w14:paraId="791F3D71" w14:textId="7CA194FB" w:rsidR="00E17070" w:rsidRPr="00E17070" w:rsidRDefault="00E17070" w:rsidP="006A5AC1">
      <w:pPr>
        <w:jc w:val="both"/>
        <w:rPr>
          <w:rFonts w:eastAsia="等线"/>
          <w:b/>
          <w:lang w:eastAsia="zh-CN"/>
        </w:rPr>
      </w:pPr>
      <w:r w:rsidRPr="00E17070">
        <w:rPr>
          <w:rFonts w:eastAsia="等线" w:hint="eastAsia"/>
          <w:b/>
          <w:lang w:eastAsia="zh-CN"/>
        </w:rPr>
        <w:t>P</w:t>
      </w:r>
      <w:r w:rsidRPr="00E17070">
        <w:rPr>
          <w:rFonts w:eastAsia="等线"/>
          <w:b/>
          <w:lang w:eastAsia="zh-CN"/>
        </w:rPr>
        <w:t xml:space="preserve">roposal 2: No need to align with IEEE </w:t>
      </w:r>
      <w:proofErr w:type="spellStart"/>
      <w:r w:rsidRPr="00E17070">
        <w:rPr>
          <w:rFonts w:eastAsia="等线"/>
          <w:b/>
          <w:lang w:eastAsia="zh-CN"/>
        </w:rPr>
        <w:t>a.d.</w:t>
      </w:r>
      <w:proofErr w:type="spellEnd"/>
      <w:r w:rsidRPr="00E17070">
        <w:rPr>
          <w:rFonts w:eastAsia="等线"/>
          <w:b/>
          <w:lang w:eastAsia="zh-CN"/>
        </w:rPr>
        <w:t>/</w:t>
      </w:r>
      <w:proofErr w:type="spellStart"/>
      <w:r w:rsidRPr="00E17070">
        <w:rPr>
          <w:rFonts w:eastAsia="等线"/>
          <w:b/>
          <w:lang w:eastAsia="zh-CN"/>
        </w:rPr>
        <w:t>a.y</w:t>
      </w:r>
      <w:proofErr w:type="spellEnd"/>
      <w:r w:rsidRPr="00E17070">
        <w:rPr>
          <w:rFonts w:eastAsia="等线"/>
          <w:b/>
          <w:lang w:eastAsia="zh-CN"/>
        </w:rPr>
        <w:t>. channels.</w:t>
      </w:r>
    </w:p>
    <w:p w14:paraId="29C9AE6C" w14:textId="77777777" w:rsidR="00E17070" w:rsidRPr="008743AA" w:rsidRDefault="00E17070" w:rsidP="006A5AC1">
      <w:pPr>
        <w:jc w:val="both"/>
        <w:rPr>
          <w:rFonts w:eastAsia="等线"/>
          <w:b/>
          <w:bCs/>
          <w:lang w:eastAsia="zh-CN"/>
        </w:rPr>
      </w:pPr>
      <w:r w:rsidRPr="008743AA">
        <w:rPr>
          <w:rFonts w:eastAsia="等线" w:hint="eastAsia"/>
          <w:b/>
          <w:bCs/>
          <w:lang w:eastAsia="zh-CN"/>
        </w:rPr>
        <w:t>O</w:t>
      </w:r>
      <w:r w:rsidRPr="008743AA">
        <w:rPr>
          <w:rFonts w:eastAsia="等线"/>
          <w:b/>
          <w:bCs/>
          <w:lang w:eastAsia="zh-CN"/>
        </w:rPr>
        <w:t xml:space="preserve">bservation 1: </w:t>
      </w:r>
      <w:r w:rsidRPr="008743AA">
        <w:rPr>
          <w:rFonts w:eastAsia="等线" w:hint="eastAsia"/>
          <w:b/>
          <w:bCs/>
          <w:lang w:eastAsia="zh-CN"/>
        </w:rPr>
        <w:t>The</w:t>
      </w:r>
      <w:r w:rsidRPr="008743AA">
        <w:rPr>
          <w:rFonts w:eastAsia="等线"/>
          <w:b/>
          <w:bCs/>
          <w:lang w:eastAsia="zh-CN"/>
        </w:rPr>
        <w:t xml:space="preserve"> number of sync raster entries based on fixed channelization is half of that based on the floating channelization. </w:t>
      </w:r>
    </w:p>
    <w:p w14:paraId="3935254C" w14:textId="77777777" w:rsidR="00E17070" w:rsidRPr="008743AA" w:rsidRDefault="00E17070" w:rsidP="006A5AC1">
      <w:pPr>
        <w:jc w:val="both"/>
        <w:rPr>
          <w:rFonts w:eastAsia="等线"/>
          <w:b/>
          <w:bCs/>
          <w:lang w:eastAsia="zh-CN"/>
        </w:rPr>
      </w:pPr>
      <w:r w:rsidRPr="008743AA">
        <w:rPr>
          <w:rFonts w:eastAsia="等线"/>
          <w:b/>
          <w:bCs/>
          <w:lang w:eastAsia="zh-CN"/>
        </w:rPr>
        <w:t>Observation 2: No matter which way to define sync raster, fixed or floating, the total number of sync raster entries is no larger than 665.</w:t>
      </w:r>
    </w:p>
    <w:p w14:paraId="73C9F8B6" w14:textId="4FC2CF67" w:rsidR="000768CB" w:rsidRPr="00E17070" w:rsidRDefault="00E17070" w:rsidP="006A5AC1">
      <w:pPr>
        <w:jc w:val="both"/>
        <w:rPr>
          <w:rFonts w:eastAsia="等线"/>
          <w:b/>
          <w:bCs/>
          <w:lang w:eastAsia="zh-CN"/>
        </w:rPr>
      </w:pPr>
      <w:r w:rsidRPr="008743AA">
        <w:rPr>
          <w:rFonts w:eastAsia="等线" w:hint="eastAsia"/>
          <w:b/>
          <w:bCs/>
          <w:lang w:eastAsia="zh-CN"/>
        </w:rPr>
        <w:t>P</w:t>
      </w:r>
      <w:r w:rsidRPr="008743AA">
        <w:rPr>
          <w:rFonts w:eastAsia="等线"/>
          <w:b/>
          <w:bCs/>
          <w:lang w:eastAsia="zh-CN"/>
        </w:rPr>
        <w:t>roposal 3: To define the channel raster and sync raster based on the fixed channelization for both licensed and unlicensed bands in B52.6G</w:t>
      </w:r>
      <w:r w:rsidRPr="008743AA">
        <w:rPr>
          <w:rFonts w:eastAsia="等线" w:hint="eastAsia"/>
          <w:b/>
          <w:bCs/>
          <w:lang w:eastAsia="zh-CN"/>
        </w:rPr>
        <w:t>.</w:t>
      </w:r>
    </w:p>
    <w:p w14:paraId="26574CF0" w14:textId="77777777" w:rsidR="00F10F97" w:rsidRDefault="00F10F97" w:rsidP="00F10F97">
      <w:pPr>
        <w:pStyle w:val="1"/>
        <w:numPr>
          <w:ilvl w:val="0"/>
          <w:numId w:val="0"/>
        </w:numPr>
        <w:rPr>
          <w:rFonts w:eastAsia="宋体"/>
          <w:lang w:eastAsia="zh-CN"/>
        </w:rPr>
      </w:pPr>
      <w:r>
        <w:lastRenderedPageBreak/>
        <w:t>References</w:t>
      </w:r>
    </w:p>
    <w:p w14:paraId="7E2F5F89" w14:textId="78AA81FF" w:rsidR="004F18C9" w:rsidRDefault="00056FBF" w:rsidP="004F18C9">
      <w:pPr>
        <w:rPr>
          <w:rFonts w:eastAsia="等线"/>
        </w:rPr>
      </w:pPr>
      <w:r>
        <w:t>[1]</w:t>
      </w:r>
      <w:r w:rsidR="0014440F" w:rsidRPr="0014440F">
        <w:rPr>
          <w:rFonts w:eastAsia="等线"/>
        </w:rPr>
        <w:t xml:space="preserve"> </w:t>
      </w:r>
      <w:r w:rsidR="00DE3380" w:rsidRPr="00DE3380">
        <w:rPr>
          <w:rFonts w:eastAsia="等线"/>
        </w:rPr>
        <w:t>R4-2107955, Email discussion summary for [99-e][145] NR_ext_to_71GHz_Part_1, Moderator (Intel).</w:t>
      </w:r>
    </w:p>
    <w:p w14:paraId="404A04A1" w14:textId="1ECBA539" w:rsidR="00DE3380" w:rsidRDefault="00DE3380" w:rsidP="004F18C9">
      <w:pPr>
        <w:rPr>
          <w:rFonts w:eastAsia="等线"/>
          <w:lang w:eastAsia="zh-CN"/>
        </w:rPr>
      </w:pPr>
      <w:r>
        <w:rPr>
          <w:rFonts w:eastAsia="等线" w:hint="eastAsia"/>
          <w:lang w:eastAsia="zh-CN"/>
        </w:rPr>
        <w:t>[</w:t>
      </w:r>
      <w:r>
        <w:rPr>
          <w:rFonts w:eastAsia="等线"/>
          <w:lang w:eastAsia="zh-CN"/>
        </w:rPr>
        <w:t xml:space="preserve">2] </w:t>
      </w:r>
      <w:r w:rsidRPr="00DE3380">
        <w:rPr>
          <w:rFonts w:eastAsia="等线"/>
          <w:lang w:eastAsia="zh-CN"/>
        </w:rPr>
        <w:t xml:space="preserve">R4-2107997, WF on [145] NR_ext_to_71GHz_Part1, Intel, </w:t>
      </w:r>
      <w:r>
        <w:rPr>
          <w:rFonts w:eastAsia="等线"/>
          <w:lang w:eastAsia="zh-CN"/>
        </w:rPr>
        <w:t>RAN4#99-e</w:t>
      </w:r>
      <w:r w:rsidRPr="00DE3380">
        <w:rPr>
          <w:rFonts w:eastAsia="等线"/>
          <w:lang w:eastAsia="zh-CN"/>
        </w:rPr>
        <w:t>.</w:t>
      </w:r>
    </w:p>
    <w:p w14:paraId="058E3C86" w14:textId="0532F504" w:rsidR="00EB758F" w:rsidRPr="00BF16C6" w:rsidRDefault="00EB758F" w:rsidP="004F18C9">
      <w:pPr>
        <w:rPr>
          <w:rFonts w:eastAsia="等线"/>
        </w:rPr>
      </w:pPr>
      <w:r>
        <w:rPr>
          <w:rFonts w:eastAsia="等线" w:hint="eastAsia"/>
          <w:lang w:eastAsia="zh-CN"/>
        </w:rPr>
        <w:t>[</w:t>
      </w:r>
      <w:r>
        <w:rPr>
          <w:rFonts w:eastAsia="等线"/>
          <w:lang w:eastAsia="zh-CN"/>
        </w:rPr>
        <w:t>3]</w:t>
      </w:r>
      <w:r w:rsidRPr="00EB758F">
        <w:t xml:space="preserve"> </w:t>
      </w:r>
      <w:r w:rsidRPr="00EB758F">
        <w:rPr>
          <w:rFonts w:eastAsia="等线"/>
          <w:lang w:eastAsia="zh-CN"/>
        </w:rPr>
        <w:t>R4-2105410, Way forward on [137] NR_ext_to_71GHz_Part1, Intel, RAN4#98bis-e.</w:t>
      </w:r>
    </w:p>
    <w:p w14:paraId="7A710E7E" w14:textId="1C912328" w:rsidR="0009717D" w:rsidRPr="00BF16C6" w:rsidRDefault="00EF662D" w:rsidP="00765B3D">
      <w:pPr>
        <w:rPr>
          <w:rFonts w:eastAsia="等线"/>
          <w:lang w:eastAsia="zh-CN"/>
        </w:rPr>
      </w:pPr>
      <w:r>
        <w:rPr>
          <w:rFonts w:eastAsia="等线" w:hint="eastAsia"/>
          <w:lang w:eastAsia="zh-CN"/>
        </w:rPr>
        <w:t>[</w:t>
      </w:r>
      <w:r>
        <w:rPr>
          <w:rFonts w:eastAsia="等线"/>
          <w:lang w:eastAsia="zh-CN"/>
        </w:rPr>
        <w:t>4]</w:t>
      </w:r>
      <w:r w:rsidRPr="00EF662D">
        <w:t xml:space="preserve"> </w:t>
      </w:r>
      <w:r w:rsidRPr="00EF662D">
        <w:rPr>
          <w:rFonts w:eastAsia="等线"/>
          <w:lang w:eastAsia="zh-CN"/>
        </w:rPr>
        <w:t>RP-211584</w:t>
      </w:r>
      <w:r>
        <w:rPr>
          <w:rFonts w:eastAsia="等线"/>
          <w:lang w:eastAsia="zh-CN"/>
        </w:rPr>
        <w:t xml:space="preserve">, </w:t>
      </w:r>
      <w:r w:rsidRPr="00EF662D">
        <w:rPr>
          <w:rFonts w:eastAsia="等线"/>
          <w:lang w:eastAsia="zh-CN"/>
        </w:rPr>
        <w:t>Revised WID: Extending current NR operation to 71 GHz</w:t>
      </w:r>
      <w:r>
        <w:rPr>
          <w:rFonts w:eastAsia="等线"/>
          <w:lang w:eastAsia="zh-CN"/>
        </w:rPr>
        <w:t>, Qualcomm, Intel, RAN</w:t>
      </w:r>
      <w:r w:rsidR="00E344CC">
        <w:rPr>
          <w:rFonts w:eastAsia="等线"/>
          <w:lang w:eastAsia="zh-CN"/>
        </w:rPr>
        <w:t>#92-e.</w:t>
      </w:r>
    </w:p>
    <w:sectPr w:rsidR="0009717D" w:rsidRPr="00BF16C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B90C4" w14:textId="77777777" w:rsidR="004171D0" w:rsidRDefault="004171D0">
      <w:r>
        <w:separator/>
      </w:r>
    </w:p>
  </w:endnote>
  <w:endnote w:type="continuationSeparator" w:id="0">
    <w:p w14:paraId="686FA891" w14:textId="77777777" w:rsidR="004171D0" w:rsidRDefault="00417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B8B1F"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ABBD5" w14:textId="77777777" w:rsidR="004171D0" w:rsidRDefault="004171D0">
      <w:r>
        <w:separator/>
      </w:r>
    </w:p>
  </w:footnote>
  <w:footnote w:type="continuationSeparator" w:id="0">
    <w:p w14:paraId="391FE167" w14:textId="77777777" w:rsidR="004171D0" w:rsidRDefault="004171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3A721D"/>
    <w:multiLevelType w:val="hybridMultilevel"/>
    <w:tmpl w:val="2B5245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003A6"/>
    <w:multiLevelType w:val="hybridMultilevel"/>
    <w:tmpl w:val="49967C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D10B0D"/>
    <w:multiLevelType w:val="hybridMultilevel"/>
    <w:tmpl w:val="CD442E7A"/>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9" w15:restartNumberingAfterBreak="0">
    <w:nsid w:val="13154890"/>
    <w:multiLevelType w:val="hybridMultilevel"/>
    <w:tmpl w:val="E65604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1986AD8"/>
    <w:multiLevelType w:val="hybridMultilevel"/>
    <w:tmpl w:val="4F2CC4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530407"/>
    <w:multiLevelType w:val="hybridMultilevel"/>
    <w:tmpl w:val="038213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FF3C334E">
      <w:start w:val="1"/>
      <w:numFmt w:val="decimal"/>
      <w:pStyle w:val="4"/>
      <w:lvlText w:val="%1."/>
      <w:lvlJc w:val="left"/>
      <w:pPr>
        <w:tabs>
          <w:tab w:val="num" w:pos="720"/>
        </w:tabs>
        <w:ind w:left="720" w:hanging="360"/>
      </w:pPr>
    </w:lvl>
    <w:lvl w:ilvl="1" w:tplc="980C8D76">
      <w:start w:val="1"/>
      <w:numFmt w:val="lowerLetter"/>
      <w:lvlText w:val="%2."/>
      <w:lvlJc w:val="left"/>
      <w:pPr>
        <w:tabs>
          <w:tab w:val="num" w:pos="1440"/>
        </w:tabs>
        <w:ind w:left="1440" w:hanging="360"/>
      </w:pPr>
    </w:lvl>
    <w:lvl w:ilvl="2" w:tplc="77824C2C" w:tentative="1">
      <w:start w:val="1"/>
      <w:numFmt w:val="lowerRoman"/>
      <w:lvlText w:val="%3."/>
      <w:lvlJc w:val="right"/>
      <w:pPr>
        <w:tabs>
          <w:tab w:val="num" w:pos="2160"/>
        </w:tabs>
        <w:ind w:left="2160" w:hanging="180"/>
      </w:pPr>
    </w:lvl>
    <w:lvl w:ilvl="3" w:tplc="9626D7E8" w:tentative="1">
      <w:start w:val="1"/>
      <w:numFmt w:val="decimal"/>
      <w:lvlText w:val="%4."/>
      <w:lvlJc w:val="left"/>
      <w:pPr>
        <w:tabs>
          <w:tab w:val="num" w:pos="2880"/>
        </w:tabs>
        <w:ind w:left="2880" w:hanging="360"/>
      </w:pPr>
    </w:lvl>
    <w:lvl w:ilvl="4" w:tplc="5D18B694" w:tentative="1">
      <w:start w:val="1"/>
      <w:numFmt w:val="lowerLetter"/>
      <w:lvlText w:val="%5."/>
      <w:lvlJc w:val="left"/>
      <w:pPr>
        <w:tabs>
          <w:tab w:val="num" w:pos="3600"/>
        </w:tabs>
        <w:ind w:left="3600" w:hanging="360"/>
      </w:pPr>
    </w:lvl>
    <w:lvl w:ilvl="5" w:tplc="E28A46B2" w:tentative="1">
      <w:start w:val="1"/>
      <w:numFmt w:val="lowerRoman"/>
      <w:lvlText w:val="%6."/>
      <w:lvlJc w:val="right"/>
      <w:pPr>
        <w:tabs>
          <w:tab w:val="num" w:pos="4320"/>
        </w:tabs>
        <w:ind w:left="4320" w:hanging="180"/>
      </w:pPr>
    </w:lvl>
    <w:lvl w:ilvl="6" w:tplc="952C3952" w:tentative="1">
      <w:start w:val="1"/>
      <w:numFmt w:val="decimal"/>
      <w:lvlText w:val="%7."/>
      <w:lvlJc w:val="left"/>
      <w:pPr>
        <w:tabs>
          <w:tab w:val="num" w:pos="5040"/>
        </w:tabs>
        <w:ind w:left="5040" w:hanging="360"/>
      </w:pPr>
    </w:lvl>
    <w:lvl w:ilvl="7" w:tplc="8B6ADB6A" w:tentative="1">
      <w:start w:val="1"/>
      <w:numFmt w:val="lowerLetter"/>
      <w:lvlText w:val="%8."/>
      <w:lvlJc w:val="left"/>
      <w:pPr>
        <w:tabs>
          <w:tab w:val="num" w:pos="5760"/>
        </w:tabs>
        <w:ind w:left="5760" w:hanging="360"/>
      </w:pPr>
    </w:lvl>
    <w:lvl w:ilvl="8" w:tplc="1608944E"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E23161B"/>
    <w:multiLevelType w:val="hybridMultilevel"/>
    <w:tmpl w:val="BA6683E0"/>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EF33171"/>
    <w:multiLevelType w:val="hybridMultilevel"/>
    <w:tmpl w:val="891C66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8D159E"/>
    <w:multiLevelType w:val="hybridMultilevel"/>
    <w:tmpl w:val="172EBD3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AD2A7B"/>
    <w:multiLevelType w:val="hybridMultilevel"/>
    <w:tmpl w:val="F27E5D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46062A80"/>
    <w:multiLevelType w:val="hybridMultilevel"/>
    <w:tmpl w:val="4EB61B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8E4A1C"/>
    <w:multiLevelType w:val="hybridMultilevel"/>
    <w:tmpl w:val="AD867E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EE74DC"/>
    <w:multiLevelType w:val="hybridMultilevel"/>
    <w:tmpl w:val="2FD431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0C30F1"/>
    <w:multiLevelType w:val="hybridMultilevel"/>
    <w:tmpl w:val="B260BF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080594"/>
    <w:multiLevelType w:val="hybridMultilevel"/>
    <w:tmpl w:val="5E7E801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96960E8"/>
    <w:multiLevelType w:val="hybridMultilevel"/>
    <w:tmpl w:val="8AFEBA2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F00873"/>
    <w:multiLevelType w:val="hybridMultilevel"/>
    <w:tmpl w:val="8F8439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AFE3B3E"/>
    <w:multiLevelType w:val="hybridMultilevel"/>
    <w:tmpl w:val="E8FA3BEC"/>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7"/>
  </w:num>
  <w:num w:numId="3">
    <w:abstractNumId w:val="22"/>
  </w:num>
  <w:num w:numId="4">
    <w:abstractNumId w:val="39"/>
  </w:num>
  <w:num w:numId="5">
    <w:abstractNumId w:val="16"/>
  </w:num>
  <w:num w:numId="6">
    <w:abstractNumId w:val="8"/>
  </w:num>
  <w:num w:numId="7">
    <w:abstractNumId w:val="23"/>
  </w:num>
  <w:num w:numId="8">
    <w:abstractNumId w:val="14"/>
  </w:num>
  <w:num w:numId="9">
    <w:abstractNumId w:val="34"/>
  </w:num>
  <w:num w:numId="10">
    <w:abstractNumId w:val="0"/>
  </w:num>
  <w:num w:numId="11">
    <w:abstractNumId w:val="2"/>
  </w:num>
  <w:num w:numId="12">
    <w:abstractNumId w:val="35"/>
  </w:num>
  <w:num w:numId="13">
    <w:abstractNumId w:val="15"/>
  </w:num>
  <w:num w:numId="14">
    <w:abstractNumId w:val="32"/>
  </w:num>
  <w:num w:numId="15">
    <w:abstractNumId w:val="31"/>
  </w:num>
  <w:num w:numId="16">
    <w:abstractNumId w:val="33"/>
  </w:num>
  <w:num w:numId="17">
    <w:abstractNumId w:val="23"/>
  </w:num>
  <w:num w:numId="18">
    <w:abstractNumId w:val="1"/>
  </w:num>
  <w:num w:numId="19">
    <w:abstractNumId w:val="4"/>
  </w:num>
  <w:num w:numId="20">
    <w:abstractNumId w:val="37"/>
  </w:num>
  <w:num w:numId="21">
    <w:abstractNumId w:val="12"/>
  </w:num>
  <w:num w:numId="22">
    <w:abstractNumId w:val="23"/>
  </w:num>
  <w:num w:numId="23">
    <w:abstractNumId w:val="19"/>
  </w:num>
  <w:num w:numId="24">
    <w:abstractNumId w:val="29"/>
  </w:num>
  <w:num w:numId="25">
    <w:abstractNumId w:val="7"/>
  </w:num>
  <w:num w:numId="26">
    <w:abstractNumId w:val="26"/>
  </w:num>
  <w:num w:numId="27">
    <w:abstractNumId w:val="5"/>
  </w:num>
  <w:num w:numId="28">
    <w:abstractNumId w:val="24"/>
  </w:num>
  <w:num w:numId="29">
    <w:abstractNumId w:val="25"/>
  </w:num>
  <w:num w:numId="30">
    <w:abstractNumId w:val="21"/>
  </w:num>
  <w:num w:numId="31">
    <w:abstractNumId w:val="11"/>
  </w:num>
  <w:num w:numId="32">
    <w:abstractNumId w:val="36"/>
  </w:num>
  <w:num w:numId="33">
    <w:abstractNumId w:val="9"/>
  </w:num>
  <w:num w:numId="34">
    <w:abstractNumId w:val="20"/>
  </w:num>
  <w:num w:numId="35">
    <w:abstractNumId w:val="13"/>
  </w:num>
  <w:num w:numId="36">
    <w:abstractNumId w:val="18"/>
  </w:num>
  <w:num w:numId="37">
    <w:abstractNumId w:val="38"/>
  </w:num>
  <w:num w:numId="38">
    <w:abstractNumId w:val="3"/>
  </w:num>
  <w:num w:numId="39">
    <w:abstractNumId w:val="28"/>
  </w:num>
  <w:num w:numId="40">
    <w:abstractNumId w:val="30"/>
  </w:num>
  <w:num w:numId="41">
    <w:abstractNumId w:val="6"/>
  </w:num>
  <w:num w:numId="42">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7C0A"/>
    <w:rsid w:val="00000594"/>
    <w:rsid w:val="00000658"/>
    <w:rsid w:val="000006F4"/>
    <w:rsid w:val="00000CA3"/>
    <w:rsid w:val="00001AB9"/>
    <w:rsid w:val="00003664"/>
    <w:rsid w:val="0000437E"/>
    <w:rsid w:val="0000451B"/>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52F"/>
    <w:rsid w:val="00013738"/>
    <w:rsid w:val="00014963"/>
    <w:rsid w:val="00014C47"/>
    <w:rsid w:val="00014D7E"/>
    <w:rsid w:val="00014E13"/>
    <w:rsid w:val="000159E9"/>
    <w:rsid w:val="00015A37"/>
    <w:rsid w:val="00015C34"/>
    <w:rsid w:val="00015D66"/>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94F"/>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9D3"/>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B81"/>
    <w:rsid w:val="00077DCD"/>
    <w:rsid w:val="00077F33"/>
    <w:rsid w:val="00080C3A"/>
    <w:rsid w:val="000811D2"/>
    <w:rsid w:val="000818BB"/>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688"/>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657"/>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1A9"/>
    <w:rsid w:val="000C0293"/>
    <w:rsid w:val="000C1636"/>
    <w:rsid w:val="000C2020"/>
    <w:rsid w:val="000C26BB"/>
    <w:rsid w:val="000C28E8"/>
    <w:rsid w:val="000C2EF7"/>
    <w:rsid w:val="000C322C"/>
    <w:rsid w:val="000C34E9"/>
    <w:rsid w:val="000C3874"/>
    <w:rsid w:val="000C3D1C"/>
    <w:rsid w:val="000C4233"/>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4A12"/>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6F7B"/>
    <w:rsid w:val="000E71E1"/>
    <w:rsid w:val="000E79C6"/>
    <w:rsid w:val="000E7F68"/>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13"/>
    <w:rsid w:val="000F5530"/>
    <w:rsid w:val="000F643C"/>
    <w:rsid w:val="000F68F1"/>
    <w:rsid w:val="000F690C"/>
    <w:rsid w:val="000F6A99"/>
    <w:rsid w:val="000F6DDF"/>
    <w:rsid w:val="000F70E0"/>
    <w:rsid w:val="000F7382"/>
    <w:rsid w:val="000F7934"/>
    <w:rsid w:val="00100615"/>
    <w:rsid w:val="0010092D"/>
    <w:rsid w:val="00100ED8"/>
    <w:rsid w:val="001012BF"/>
    <w:rsid w:val="00101596"/>
    <w:rsid w:val="00101760"/>
    <w:rsid w:val="0010179A"/>
    <w:rsid w:val="00101BB4"/>
    <w:rsid w:val="00101D0D"/>
    <w:rsid w:val="00101FE5"/>
    <w:rsid w:val="0010241E"/>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6F44"/>
    <w:rsid w:val="00107099"/>
    <w:rsid w:val="001076AC"/>
    <w:rsid w:val="00111828"/>
    <w:rsid w:val="00111C95"/>
    <w:rsid w:val="0011274D"/>
    <w:rsid w:val="0011282B"/>
    <w:rsid w:val="00112D66"/>
    <w:rsid w:val="00112DDC"/>
    <w:rsid w:val="00114764"/>
    <w:rsid w:val="00115045"/>
    <w:rsid w:val="0011565D"/>
    <w:rsid w:val="00115671"/>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174"/>
    <w:rsid w:val="00181AD5"/>
    <w:rsid w:val="00181D3C"/>
    <w:rsid w:val="001822D6"/>
    <w:rsid w:val="001824D1"/>
    <w:rsid w:val="0018251E"/>
    <w:rsid w:val="001827C7"/>
    <w:rsid w:val="00182D6C"/>
    <w:rsid w:val="00182ECA"/>
    <w:rsid w:val="0018314E"/>
    <w:rsid w:val="0018409A"/>
    <w:rsid w:val="00184145"/>
    <w:rsid w:val="001841B0"/>
    <w:rsid w:val="001844D0"/>
    <w:rsid w:val="00184E0B"/>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562"/>
    <w:rsid w:val="001A371C"/>
    <w:rsid w:val="001A3767"/>
    <w:rsid w:val="001A3AE0"/>
    <w:rsid w:val="001A45F5"/>
    <w:rsid w:val="001A4830"/>
    <w:rsid w:val="001A52F1"/>
    <w:rsid w:val="001A5951"/>
    <w:rsid w:val="001A5BB6"/>
    <w:rsid w:val="001A5FAC"/>
    <w:rsid w:val="001A652B"/>
    <w:rsid w:val="001A6C85"/>
    <w:rsid w:val="001A798B"/>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3EFE"/>
    <w:rsid w:val="001B4001"/>
    <w:rsid w:val="001B46E7"/>
    <w:rsid w:val="001B4DEB"/>
    <w:rsid w:val="001B4F8C"/>
    <w:rsid w:val="001B5787"/>
    <w:rsid w:val="001B5EB2"/>
    <w:rsid w:val="001B659B"/>
    <w:rsid w:val="001B6A54"/>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521"/>
    <w:rsid w:val="001C562B"/>
    <w:rsid w:val="001C5661"/>
    <w:rsid w:val="001C5822"/>
    <w:rsid w:val="001C6066"/>
    <w:rsid w:val="001C614F"/>
    <w:rsid w:val="001C650E"/>
    <w:rsid w:val="001C6572"/>
    <w:rsid w:val="001C66BA"/>
    <w:rsid w:val="001C7A02"/>
    <w:rsid w:val="001D019F"/>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09B0"/>
    <w:rsid w:val="001E112C"/>
    <w:rsid w:val="001E182C"/>
    <w:rsid w:val="001E19B1"/>
    <w:rsid w:val="001E19CB"/>
    <w:rsid w:val="001E2050"/>
    <w:rsid w:val="001E2A0D"/>
    <w:rsid w:val="001E36E8"/>
    <w:rsid w:val="001E399C"/>
    <w:rsid w:val="001E3ABE"/>
    <w:rsid w:val="001E3B64"/>
    <w:rsid w:val="001E4374"/>
    <w:rsid w:val="001E4987"/>
    <w:rsid w:val="001E52DF"/>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BC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4CC"/>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3C5F"/>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324"/>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415"/>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43"/>
    <w:rsid w:val="00266EF6"/>
    <w:rsid w:val="00267542"/>
    <w:rsid w:val="002679B8"/>
    <w:rsid w:val="00267B88"/>
    <w:rsid w:val="002704B5"/>
    <w:rsid w:val="002706D2"/>
    <w:rsid w:val="002707BC"/>
    <w:rsid w:val="002710F1"/>
    <w:rsid w:val="002711A8"/>
    <w:rsid w:val="00271981"/>
    <w:rsid w:val="00271CA1"/>
    <w:rsid w:val="00272254"/>
    <w:rsid w:val="00272F72"/>
    <w:rsid w:val="002730F6"/>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879A3"/>
    <w:rsid w:val="00291321"/>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3D3"/>
    <w:rsid w:val="00296CC1"/>
    <w:rsid w:val="00296E6B"/>
    <w:rsid w:val="00297451"/>
    <w:rsid w:val="002978B1"/>
    <w:rsid w:val="002A0081"/>
    <w:rsid w:val="002A0751"/>
    <w:rsid w:val="002A17A3"/>
    <w:rsid w:val="002A1C3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1B1D"/>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D7CF5"/>
    <w:rsid w:val="002E0753"/>
    <w:rsid w:val="002E092D"/>
    <w:rsid w:val="002E0C61"/>
    <w:rsid w:val="002E1055"/>
    <w:rsid w:val="002E17D8"/>
    <w:rsid w:val="002E1BB7"/>
    <w:rsid w:val="002E32EC"/>
    <w:rsid w:val="002E351B"/>
    <w:rsid w:val="002E3C54"/>
    <w:rsid w:val="002E4AC2"/>
    <w:rsid w:val="002E4D19"/>
    <w:rsid w:val="002E4FAF"/>
    <w:rsid w:val="002E5882"/>
    <w:rsid w:val="002E644C"/>
    <w:rsid w:val="002E6BC0"/>
    <w:rsid w:val="002E719D"/>
    <w:rsid w:val="002E71CE"/>
    <w:rsid w:val="002E742C"/>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99C"/>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7DB"/>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C18"/>
    <w:rsid w:val="00322E09"/>
    <w:rsid w:val="003235FD"/>
    <w:rsid w:val="0032373F"/>
    <w:rsid w:val="00323B07"/>
    <w:rsid w:val="0032413B"/>
    <w:rsid w:val="00324ADB"/>
    <w:rsid w:val="00324EF3"/>
    <w:rsid w:val="00325196"/>
    <w:rsid w:val="0032610B"/>
    <w:rsid w:val="003262D8"/>
    <w:rsid w:val="00326527"/>
    <w:rsid w:val="00326780"/>
    <w:rsid w:val="00330A74"/>
    <w:rsid w:val="00331251"/>
    <w:rsid w:val="0033133D"/>
    <w:rsid w:val="0033198B"/>
    <w:rsid w:val="00331A79"/>
    <w:rsid w:val="00331B0D"/>
    <w:rsid w:val="00332A3B"/>
    <w:rsid w:val="00332D30"/>
    <w:rsid w:val="00332E63"/>
    <w:rsid w:val="003334AF"/>
    <w:rsid w:val="0033353B"/>
    <w:rsid w:val="003337EB"/>
    <w:rsid w:val="00333BD6"/>
    <w:rsid w:val="003340DC"/>
    <w:rsid w:val="0033431F"/>
    <w:rsid w:val="003343B0"/>
    <w:rsid w:val="003348DB"/>
    <w:rsid w:val="00334E15"/>
    <w:rsid w:val="0033529C"/>
    <w:rsid w:val="00335552"/>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61B"/>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134"/>
    <w:rsid w:val="00357B38"/>
    <w:rsid w:val="003607B3"/>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1FF6"/>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8EC"/>
    <w:rsid w:val="00384F78"/>
    <w:rsid w:val="00386013"/>
    <w:rsid w:val="0038641C"/>
    <w:rsid w:val="003865CA"/>
    <w:rsid w:val="00386E67"/>
    <w:rsid w:val="00386FCA"/>
    <w:rsid w:val="0038708D"/>
    <w:rsid w:val="003871D5"/>
    <w:rsid w:val="00387A30"/>
    <w:rsid w:val="003901C2"/>
    <w:rsid w:val="003903D3"/>
    <w:rsid w:val="00390542"/>
    <w:rsid w:val="00390CDE"/>
    <w:rsid w:val="00390E9F"/>
    <w:rsid w:val="00390EAA"/>
    <w:rsid w:val="00391135"/>
    <w:rsid w:val="00391317"/>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30"/>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7EA"/>
    <w:rsid w:val="003D18C5"/>
    <w:rsid w:val="003D1972"/>
    <w:rsid w:val="003D1AD3"/>
    <w:rsid w:val="003D22F7"/>
    <w:rsid w:val="003D256F"/>
    <w:rsid w:val="003D25F7"/>
    <w:rsid w:val="003D2609"/>
    <w:rsid w:val="003D290D"/>
    <w:rsid w:val="003D29B9"/>
    <w:rsid w:val="003D2D80"/>
    <w:rsid w:val="003D3332"/>
    <w:rsid w:val="003D356D"/>
    <w:rsid w:val="003D37D2"/>
    <w:rsid w:val="003D3A61"/>
    <w:rsid w:val="003D414F"/>
    <w:rsid w:val="003D4826"/>
    <w:rsid w:val="003D4FFC"/>
    <w:rsid w:val="003D508F"/>
    <w:rsid w:val="003D50E0"/>
    <w:rsid w:val="003D5C37"/>
    <w:rsid w:val="003D6447"/>
    <w:rsid w:val="003D795F"/>
    <w:rsid w:val="003E0202"/>
    <w:rsid w:val="003E074F"/>
    <w:rsid w:val="003E08E9"/>
    <w:rsid w:val="003E0B68"/>
    <w:rsid w:val="003E1296"/>
    <w:rsid w:val="003E162A"/>
    <w:rsid w:val="003E203F"/>
    <w:rsid w:val="003E3722"/>
    <w:rsid w:val="003E3882"/>
    <w:rsid w:val="003E3BB1"/>
    <w:rsid w:val="003E404B"/>
    <w:rsid w:val="003E4724"/>
    <w:rsid w:val="003E50EA"/>
    <w:rsid w:val="003E5859"/>
    <w:rsid w:val="003E59ED"/>
    <w:rsid w:val="003E5CD9"/>
    <w:rsid w:val="003E659A"/>
    <w:rsid w:val="003E67A1"/>
    <w:rsid w:val="003E733A"/>
    <w:rsid w:val="003E7C5D"/>
    <w:rsid w:val="003F0446"/>
    <w:rsid w:val="003F04FD"/>
    <w:rsid w:val="003F0A02"/>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6FA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1D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567"/>
    <w:rsid w:val="004279D1"/>
    <w:rsid w:val="00427BB6"/>
    <w:rsid w:val="00430324"/>
    <w:rsid w:val="00430483"/>
    <w:rsid w:val="00430CAC"/>
    <w:rsid w:val="0043156E"/>
    <w:rsid w:val="00431997"/>
    <w:rsid w:val="00431BEF"/>
    <w:rsid w:val="00431F3D"/>
    <w:rsid w:val="004320DA"/>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0D4"/>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46F59"/>
    <w:rsid w:val="00447EAA"/>
    <w:rsid w:val="004508E8"/>
    <w:rsid w:val="00450C01"/>
    <w:rsid w:val="004514B4"/>
    <w:rsid w:val="004518E0"/>
    <w:rsid w:val="00452487"/>
    <w:rsid w:val="00452870"/>
    <w:rsid w:val="004529AD"/>
    <w:rsid w:val="00452BB4"/>
    <w:rsid w:val="00452D22"/>
    <w:rsid w:val="00453086"/>
    <w:rsid w:val="004549EC"/>
    <w:rsid w:val="00454D5C"/>
    <w:rsid w:val="0045599D"/>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5EF5"/>
    <w:rsid w:val="00466188"/>
    <w:rsid w:val="00466239"/>
    <w:rsid w:val="0046639A"/>
    <w:rsid w:val="004666B6"/>
    <w:rsid w:val="004673A8"/>
    <w:rsid w:val="004676DC"/>
    <w:rsid w:val="004679A1"/>
    <w:rsid w:val="00467B58"/>
    <w:rsid w:val="0047025D"/>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5B5"/>
    <w:rsid w:val="004819D9"/>
    <w:rsid w:val="00482067"/>
    <w:rsid w:val="00482559"/>
    <w:rsid w:val="004835A3"/>
    <w:rsid w:val="00483A9F"/>
    <w:rsid w:val="004847D4"/>
    <w:rsid w:val="00485629"/>
    <w:rsid w:val="00485C7E"/>
    <w:rsid w:val="00485E5E"/>
    <w:rsid w:val="00485F39"/>
    <w:rsid w:val="00486798"/>
    <w:rsid w:val="00486982"/>
    <w:rsid w:val="004872AC"/>
    <w:rsid w:val="004879E3"/>
    <w:rsid w:val="00487D57"/>
    <w:rsid w:val="00490145"/>
    <w:rsid w:val="00490287"/>
    <w:rsid w:val="00490FAB"/>
    <w:rsid w:val="00491137"/>
    <w:rsid w:val="0049117C"/>
    <w:rsid w:val="0049128B"/>
    <w:rsid w:val="00491706"/>
    <w:rsid w:val="0049171C"/>
    <w:rsid w:val="00491C07"/>
    <w:rsid w:val="00492404"/>
    <w:rsid w:val="00492B50"/>
    <w:rsid w:val="00492BA5"/>
    <w:rsid w:val="00493115"/>
    <w:rsid w:val="004932B9"/>
    <w:rsid w:val="00493357"/>
    <w:rsid w:val="004943F0"/>
    <w:rsid w:val="00494FA2"/>
    <w:rsid w:val="004954F9"/>
    <w:rsid w:val="00495749"/>
    <w:rsid w:val="00495A00"/>
    <w:rsid w:val="00495E61"/>
    <w:rsid w:val="004963DE"/>
    <w:rsid w:val="00496443"/>
    <w:rsid w:val="00496A8A"/>
    <w:rsid w:val="00497877"/>
    <w:rsid w:val="00497F51"/>
    <w:rsid w:val="004A047F"/>
    <w:rsid w:val="004A0594"/>
    <w:rsid w:val="004A075E"/>
    <w:rsid w:val="004A0793"/>
    <w:rsid w:val="004A08E9"/>
    <w:rsid w:val="004A0A2F"/>
    <w:rsid w:val="004A0B33"/>
    <w:rsid w:val="004A0D82"/>
    <w:rsid w:val="004A0FA6"/>
    <w:rsid w:val="004A1004"/>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DF1"/>
    <w:rsid w:val="004B5E9B"/>
    <w:rsid w:val="004B60BF"/>
    <w:rsid w:val="004B65E7"/>
    <w:rsid w:val="004B68BB"/>
    <w:rsid w:val="004B73EB"/>
    <w:rsid w:val="004B783F"/>
    <w:rsid w:val="004B7F4D"/>
    <w:rsid w:val="004C01FE"/>
    <w:rsid w:val="004C1B00"/>
    <w:rsid w:val="004C1CAD"/>
    <w:rsid w:val="004C219A"/>
    <w:rsid w:val="004C28B6"/>
    <w:rsid w:val="004C3AD6"/>
    <w:rsid w:val="004C44BA"/>
    <w:rsid w:val="004C456D"/>
    <w:rsid w:val="004C4F73"/>
    <w:rsid w:val="004C5311"/>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3DF5"/>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E7A4C"/>
    <w:rsid w:val="004E7B94"/>
    <w:rsid w:val="004E7C71"/>
    <w:rsid w:val="004F02E3"/>
    <w:rsid w:val="004F0DE5"/>
    <w:rsid w:val="004F16E2"/>
    <w:rsid w:val="004F183F"/>
    <w:rsid w:val="004F18C9"/>
    <w:rsid w:val="004F21EE"/>
    <w:rsid w:val="004F27FE"/>
    <w:rsid w:val="004F2945"/>
    <w:rsid w:val="004F356C"/>
    <w:rsid w:val="004F49AA"/>
    <w:rsid w:val="004F49C3"/>
    <w:rsid w:val="004F4A26"/>
    <w:rsid w:val="004F52E1"/>
    <w:rsid w:val="004F5636"/>
    <w:rsid w:val="004F5AE9"/>
    <w:rsid w:val="004F6274"/>
    <w:rsid w:val="004F6373"/>
    <w:rsid w:val="004F6918"/>
    <w:rsid w:val="004F69D6"/>
    <w:rsid w:val="004F6E37"/>
    <w:rsid w:val="00500265"/>
    <w:rsid w:val="00500764"/>
    <w:rsid w:val="0050101A"/>
    <w:rsid w:val="0050192C"/>
    <w:rsid w:val="00501A5B"/>
    <w:rsid w:val="00501EEC"/>
    <w:rsid w:val="00502157"/>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02F"/>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4FAE"/>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45"/>
    <w:rsid w:val="00522156"/>
    <w:rsid w:val="00522310"/>
    <w:rsid w:val="005224A6"/>
    <w:rsid w:val="00522C81"/>
    <w:rsid w:val="0052367C"/>
    <w:rsid w:val="0052389C"/>
    <w:rsid w:val="00523CDB"/>
    <w:rsid w:val="00524BAF"/>
    <w:rsid w:val="00525BF0"/>
    <w:rsid w:val="00525C2F"/>
    <w:rsid w:val="00526539"/>
    <w:rsid w:val="00526671"/>
    <w:rsid w:val="005268A4"/>
    <w:rsid w:val="00526BBC"/>
    <w:rsid w:val="00530791"/>
    <w:rsid w:val="0053100C"/>
    <w:rsid w:val="005311DD"/>
    <w:rsid w:val="00531682"/>
    <w:rsid w:val="005317BE"/>
    <w:rsid w:val="005320E2"/>
    <w:rsid w:val="0053234D"/>
    <w:rsid w:val="00532738"/>
    <w:rsid w:val="005332D7"/>
    <w:rsid w:val="0053355C"/>
    <w:rsid w:val="00533BA8"/>
    <w:rsid w:val="00533DD2"/>
    <w:rsid w:val="005346E8"/>
    <w:rsid w:val="0053569A"/>
    <w:rsid w:val="00535702"/>
    <w:rsid w:val="00536850"/>
    <w:rsid w:val="00536AC8"/>
    <w:rsid w:val="00537430"/>
    <w:rsid w:val="005374E4"/>
    <w:rsid w:val="00537B41"/>
    <w:rsid w:val="00540611"/>
    <w:rsid w:val="00541579"/>
    <w:rsid w:val="0054245F"/>
    <w:rsid w:val="005424BE"/>
    <w:rsid w:val="0054466D"/>
    <w:rsid w:val="005447C4"/>
    <w:rsid w:val="00544C4E"/>
    <w:rsid w:val="00545158"/>
    <w:rsid w:val="005452E2"/>
    <w:rsid w:val="00545C9D"/>
    <w:rsid w:val="00545F72"/>
    <w:rsid w:val="00546307"/>
    <w:rsid w:val="005468DA"/>
    <w:rsid w:val="005468EB"/>
    <w:rsid w:val="0054769B"/>
    <w:rsid w:val="00547C2B"/>
    <w:rsid w:val="00547DFE"/>
    <w:rsid w:val="00550583"/>
    <w:rsid w:val="00550A34"/>
    <w:rsid w:val="00550C47"/>
    <w:rsid w:val="00550D18"/>
    <w:rsid w:val="00550FDA"/>
    <w:rsid w:val="00551595"/>
    <w:rsid w:val="00551ED9"/>
    <w:rsid w:val="00552A47"/>
    <w:rsid w:val="00552C55"/>
    <w:rsid w:val="00552C91"/>
    <w:rsid w:val="00553677"/>
    <w:rsid w:val="0055394E"/>
    <w:rsid w:val="005539E7"/>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57088"/>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5A6"/>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3F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2D1"/>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57D1"/>
    <w:rsid w:val="005C66F0"/>
    <w:rsid w:val="005C6A88"/>
    <w:rsid w:val="005C6B9F"/>
    <w:rsid w:val="005C6DB1"/>
    <w:rsid w:val="005C6F2D"/>
    <w:rsid w:val="005C7286"/>
    <w:rsid w:val="005C7386"/>
    <w:rsid w:val="005C73A1"/>
    <w:rsid w:val="005C7699"/>
    <w:rsid w:val="005C7F18"/>
    <w:rsid w:val="005D01DA"/>
    <w:rsid w:val="005D0381"/>
    <w:rsid w:val="005D0696"/>
    <w:rsid w:val="005D0DF2"/>
    <w:rsid w:val="005D124A"/>
    <w:rsid w:val="005D1CF3"/>
    <w:rsid w:val="005D2A61"/>
    <w:rsid w:val="005D2B9B"/>
    <w:rsid w:val="005D4498"/>
    <w:rsid w:val="005D59BB"/>
    <w:rsid w:val="005D6542"/>
    <w:rsid w:val="005D6CA2"/>
    <w:rsid w:val="005D725D"/>
    <w:rsid w:val="005D7343"/>
    <w:rsid w:val="005D77CF"/>
    <w:rsid w:val="005D7998"/>
    <w:rsid w:val="005D7BD2"/>
    <w:rsid w:val="005D7CC0"/>
    <w:rsid w:val="005E0377"/>
    <w:rsid w:val="005E0BE1"/>
    <w:rsid w:val="005E1048"/>
    <w:rsid w:val="005E12E0"/>
    <w:rsid w:val="005E1460"/>
    <w:rsid w:val="005E1C81"/>
    <w:rsid w:val="005E1CB2"/>
    <w:rsid w:val="005E1D8E"/>
    <w:rsid w:val="005E2050"/>
    <w:rsid w:val="005E4410"/>
    <w:rsid w:val="005E4636"/>
    <w:rsid w:val="005E4829"/>
    <w:rsid w:val="005E58A0"/>
    <w:rsid w:val="005E5965"/>
    <w:rsid w:val="005E5E8F"/>
    <w:rsid w:val="005E633B"/>
    <w:rsid w:val="005E6667"/>
    <w:rsid w:val="005E690A"/>
    <w:rsid w:val="005E6A78"/>
    <w:rsid w:val="005E743E"/>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2EAE"/>
    <w:rsid w:val="006134E7"/>
    <w:rsid w:val="00613D72"/>
    <w:rsid w:val="0061448A"/>
    <w:rsid w:val="0061502F"/>
    <w:rsid w:val="0061557A"/>
    <w:rsid w:val="0061574F"/>
    <w:rsid w:val="006159E4"/>
    <w:rsid w:val="00616366"/>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072"/>
    <w:rsid w:val="006424E5"/>
    <w:rsid w:val="00642D04"/>
    <w:rsid w:val="006430DD"/>
    <w:rsid w:val="00643673"/>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40"/>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B9C"/>
    <w:rsid w:val="00661050"/>
    <w:rsid w:val="00661D1B"/>
    <w:rsid w:val="00661E43"/>
    <w:rsid w:val="00661EFA"/>
    <w:rsid w:val="00662326"/>
    <w:rsid w:val="00662717"/>
    <w:rsid w:val="006630AB"/>
    <w:rsid w:val="006632B0"/>
    <w:rsid w:val="00663495"/>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4CE9"/>
    <w:rsid w:val="00685535"/>
    <w:rsid w:val="00685CF7"/>
    <w:rsid w:val="00685D13"/>
    <w:rsid w:val="00685E71"/>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0CA8"/>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55B8"/>
    <w:rsid w:val="00696BBC"/>
    <w:rsid w:val="00696F88"/>
    <w:rsid w:val="0069733E"/>
    <w:rsid w:val="00697375"/>
    <w:rsid w:val="006973E5"/>
    <w:rsid w:val="006977CC"/>
    <w:rsid w:val="00697BD3"/>
    <w:rsid w:val="006A0958"/>
    <w:rsid w:val="006A0D06"/>
    <w:rsid w:val="006A1830"/>
    <w:rsid w:val="006A3056"/>
    <w:rsid w:val="006A35BD"/>
    <w:rsid w:val="006A3660"/>
    <w:rsid w:val="006A369C"/>
    <w:rsid w:val="006A372F"/>
    <w:rsid w:val="006A3874"/>
    <w:rsid w:val="006A395C"/>
    <w:rsid w:val="006A46A7"/>
    <w:rsid w:val="006A4A4E"/>
    <w:rsid w:val="006A5172"/>
    <w:rsid w:val="006A5591"/>
    <w:rsid w:val="006A5AC1"/>
    <w:rsid w:val="006A5C86"/>
    <w:rsid w:val="006A60DA"/>
    <w:rsid w:val="006A657D"/>
    <w:rsid w:val="006A6DF1"/>
    <w:rsid w:val="006A7836"/>
    <w:rsid w:val="006A79A6"/>
    <w:rsid w:val="006B06D5"/>
    <w:rsid w:val="006B0CC7"/>
    <w:rsid w:val="006B1A12"/>
    <w:rsid w:val="006B1CCC"/>
    <w:rsid w:val="006B1FBC"/>
    <w:rsid w:val="006B208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51A"/>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94"/>
    <w:rsid w:val="006C64E5"/>
    <w:rsid w:val="006C69F1"/>
    <w:rsid w:val="006C6AD9"/>
    <w:rsid w:val="006C6D75"/>
    <w:rsid w:val="006C70F4"/>
    <w:rsid w:val="006C7169"/>
    <w:rsid w:val="006C7B58"/>
    <w:rsid w:val="006C7C26"/>
    <w:rsid w:val="006D05A3"/>
    <w:rsid w:val="006D069E"/>
    <w:rsid w:val="006D0932"/>
    <w:rsid w:val="006D09DC"/>
    <w:rsid w:val="006D0B73"/>
    <w:rsid w:val="006D0DAB"/>
    <w:rsid w:val="006D135E"/>
    <w:rsid w:val="006D1AB2"/>
    <w:rsid w:val="006D1B4F"/>
    <w:rsid w:val="006D239C"/>
    <w:rsid w:val="006D25C7"/>
    <w:rsid w:val="006D25D3"/>
    <w:rsid w:val="006D30E3"/>
    <w:rsid w:val="006D31C3"/>
    <w:rsid w:val="006D408E"/>
    <w:rsid w:val="006D4133"/>
    <w:rsid w:val="006D4B3A"/>
    <w:rsid w:val="006D5150"/>
    <w:rsid w:val="006D53D3"/>
    <w:rsid w:val="006D5878"/>
    <w:rsid w:val="006D629E"/>
    <w:rsid w:val="006D69F9"/>
    <w:rsid w:val="006D6BB9"/>
    <w:rsid w:val="006D7219"/>
    <w:rsid w:val="006D7D9F"/>
    <w:rsid w:val="006E09A8"/>
    <w:rsid w:val="006E0CC1"/>
    <w:rsid w:val="006E0F17"/>
    <w:rsid w:val="006E159E"/>
    <w:rsid w:val="006E2D4B"/>
    <w:rsid w:val="006E3162"/>
    <w:rsid w:val="006E33EC"/>
    <w:rsid w:val="006E3403"/>
    <w:rsid w:val="006E3408"/>
    <w:rsid w:val="006E399B"/>
    <w:rsid w:val="006E3A57"/>
    <w:rsid w:val="006E4047"/>
    <w:rsid w:val="006E4254"/>
    <w:rsid w:val="006E4999"/>
    <w:rsid w:val="006E54E1"/>
    <w:rsid w:val="006E5C1E"/>
    <w:rsid w:val="006E662D"/>
    <w:rsid w:val="006E6697"/>
    <w:rsid w:val="006E6C23"/>
    <w:rsid w:val="006E72D4"/>
    <w:rsid w:val="006E7367"/>
    <w:rsid w:val="006E73BD"/>
    <w:rsid w:val="006E7F17"/>
    <w:rsid w:val="006F030F"/>
    <w:rsid w:val="006F0A1F"/>
    <w:rsid w:val="006F0AB3"/>
    <w:rsid w:val="006F1381"/>
    <w:rsid w:val="006F13D8"/>
    <w:rsid w:val="006F158E"/>
    <w:rsid w:val="006F1D3C"/>
    <w:rsid w:val="006F1DA9"/>
    <w:rsid w:val="006F2110"/>
    <w:rsid w:val="006F21D4"/>
    <w:rsid w:val="006F2884"/>
    <w:rsid w:val="006F2E00"/>
    <w:rsid w:val="006F34F2"/>
    <w:rsid w:val="006F38FF"/>
    <w:rsid w:val="006F3A6F"/>
    <w:rsid w:val="006F3C82"/>
    <w:rsid w:val="006F4319"/>
    <w:rsid w:val="006F453D"/>
    <w:rsid w:val="006F493D"/>
    <w:rsid w:val="006F4D6A"/>
    <w:rsid w:val="006F5191"/>
    <w:rsid w:val="006F5576"/>
    <w:rsid w:val="006F55EC"/>
    <w:rsid w:val="006F59E2"/>
    <w:rsid w:val="006F61FC"/>
    <w:rsid w:val="006F64C3"/>
    <w:rsid w:val="006F65C9"/>
    <w:rsid w:val="006F6A64"/>
    <w:rsid w:val="006F73DC"/>
    <w:rsid w:val="006F771D"/>
    <w:rsid w:val="007002D7"/>
    <w:rsid w:val="007003F2"/>
    <w:rsid w:val="007009E8"/>
    <w:rsid w:val="00700D3F"/>
    <w:rsid w:val="00700FC3"/>
    <w:rsid w:val="00701041"/>
    <w:rsid w:val="00701D6A"/>
    <w:rsid w:val="00701F9D"/>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EE7"/>
    <w:rsid w:val="007133EC"/>
    <w:rsid w:val="00713494"/>
    <w:rsid w:val="00713DBF"/>
    <w:rsid w:val="00713F0D"/>
    <w:rsid w:val="00714455"/>
    <w:rsid w:val="00715B3A"/>
    <w:rsid w:val="00715F29"/>
    <w:rsid w:val="00716546"/>
    <w:rsid w:val="00716909"/>
    <w:rsid w:val="00716B79"/>
    <w:rsid w:val="0071780D"/>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27FC4"/>
    <w:rsid w:val="00730241"/>
    <w:rsid w:val="00731071"/>
    <w:rsid w:val="00731270"/>
    <w:rsid w:val="00731F37"/>
    <w:rsid w:val="00731F91"/>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374"/>
    <w:rsid w:val="0074553D"/>
    <w:rsid w:val="0074558D"/>
    <w:rsid w:val="00745932"/>
    <w:rsid w:val="00745A6F"/>
    <w:rsid w:val="00745FD0"/>
    <w:rsid w:val="00746DA5"/>
    <w:rsid w:val="00746FD1"/>
    <w:rsid w:val="00747A47"/>
    <w:rsid w:val="00747C5C"/>
    <w:rsid w:val="00747CC4"/>
    <w:rsid w:val="0075063F"/>
    <w:rsid w:val="007507DC"/>
    <w:rsid w:val="00750BE6"/>
    <w:rsid w:val="00750C48"/>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0FC5"/>
    <w:rsid w:val="0076167D"/>
    <w:rsid w:val="007619AD"/>
    <w:rsid w:val="00761F36"/>
    <w:rsid w:val="00762107"/>
    <w:rsid w:val="007633C5"/>
    <w:rsid w:val="00764778"/>
    <w:rsid w:val="00765421"/>
    <w:rsid w:val="0076542F"/>
    <w:rsid w:val="0076546D"/>
    <w:rsid w:val="00765B3D"/>
    <w:rsid w:val="007663F3"/>
    <w:rsid w:val="00766442"/>
    <w:rsid w:val="00766479"/>
    <w:rsid w:val="00766A2B"/>
    <w:rsid w:val="00766ED9"/>
    <w:rsid w:val="007670F0"/>
    <w:rsid w:val="007675B3"/>
    <w:rsid w:val="00767EDC"/>
    <w:rsid w:val="00770BF3"/>
    <w:rsid w:val="00770C60"/>
    <w:rsid w:val="00770E78"/>
    <w:rsid w:val="00771A2A"/>
    <w:rsid w:val="00771D69"/>
    <w:rsid w:val="007726A7"/>
    <w:rsid w:val="007726F1"/>
    <w:rsid w:val="0077302C"/>
    <w:rsid w:val="0077367D"/>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0B0"/>
    <w:rsid w:val="00791189"/>
    <w:rsid w:val="007914F7"/>
    <w:rsid w:val="00791529"/>
    <w:rsid w:val="0079173E"/>
    <w:rsid w:val="00791CB5"/>
    <w:rsid w:val="00791EA2"/>
    <w:rsid w:val="007923BE"/>
    <w:rsid w:val="007923C3"/>
    <w:rsid w:val="00792B3E"/>
    <w:rsid w:val="00792B7C"/>
    <w:rsid w:val="00792C75"/>
    <w:rsid w:val="00793092"/>
    <w:rsid w:val="00793324"/>
    <w:rsid w:val="00793AE7"/>
    <w:rsid w:val="00793C1D"/>
    <w:rsid w:val="00793E12"/>
    <w:rsid w:val="007941CF"/>
    <w:rsid w:val="007947EF"/>
    <w:rsid w:val="00794A38"/>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576"/>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56D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98F"/>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317"/>
    <w:rsid w:val="007D4A84"/>
    <w:rsid w:val="007D4C41"/>
    <w:rsid w:val="007D55A4"/>
    <w:rsid w:val="007D57C7"/>
    <w:rsid w:val="007D5A89"/>
    <w:rsid w:val="007D5F98"/>
    <w:rsid w:val="007D6139"/>
    <w:rsid w:val="007D61E0"/>
    <w:rsid w:val="007D6903"/>
    <w:rsid w:val="007D69DB"/>
    <w:rsid w:val="007D6C92"/>
    <w:rsid w:val="007D6E1E"/>
    <w:rsid w:val="007D6F41"/>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0E4"/>
    <w:rsid w:val="007F010F"/>
    <w:rsid w:val="007F011F"/>
    <w:rsid w:val="007F1254"/>
    <w:rsid w:val="007F264D"/>
    <w:rsid w:val="007F2CE5"/>
    <w:rsid w:val="007F2D82"/>
    <w:rsid w:val="007F3A0F"/>
    <w:rsid w:val="007F43AF"/>
    <w:rsid w:val="007F465B"/>
    <w:rsid w:val="007F539C"/>
    <w:rsid w:val="007F5C28"/>
    <w:rsid w:val="007F6371"/>
    <w:rsid w:val="007F6572"/>
    <w:rsid w:val="007F70A4"/>
    <w:rsid w:val="007F72B6"/>
    <w:rsid w:val="007F7471"/>
    <w:rsid w:val="007F750B"/>
    <w:rsid w:val="007F76BC"/>
    <w:rsid w:val="0080098E"/>
    <w:rsid w:val="008013F9"/>
    <w:rsid w:val="00801A7B"/>
    <w:rsid w:val="00801DA5"/>
    <w:rsid w:val="008021B6"/>
    <w:rsid w:val="00802687"/>
    <w:rsid w:val="008029DD"/>
    <w:rsid w:val="00802C2D"/>
    <w:rsid w:val="00802FB9"/>
    <w:rsid w:val="008030A2"/>
    <w:rsid w:val="00803C4B"/>
    <w:rsid w:val="008046A1"/>
    <w:rsid w:val="0080477B"/>
    <w:rsid w:val="00804A2A"/>
    <w:rsid w:val="00804EC6"/>
    <w:rsid w:val="00805355"/>
    <w:rsid w:val="00805B99"/>
    <w:rsid w:val="00805C26"/>
    <w:rsid w:val="00806167"/>
    <w:rsid w:val="00806376"/>
    <w:rsid w:val="0080641E"/>
    <w:rsid w:val="0080688F"/>
    <w:rsid w:val="00807192"/>
    <w:rsid w:val="008078A5"/>
    <w:rsid w:val="00807CB0"/>
    <w:rsid w:val="00807E3B"/>
    <w:rsid w:val="00810015"/>
    <w:rsid w:val="00810C8D"/>
    <w:rsid w:val="00810D83"/>
    <w:rsid w:val="0081148C"/>
    <w:rsid w:val="00811546"/>
    <w:rsid w:val="00811BDE"/>
    <w:rsid w:val="00812152"/>
    <w:rsid w:val="00812340"/>
    <w:rsid w:val="00812818"/>
    <w:rsid w:val="00813290"/>
    <w:rsid w:val="0081334B"/>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6B8"/>
    <w:rsid w:val="008258E0"/>
    <w:rsid w:val="0082611D"/>
    <w:rsid w:val="008263F4"/>
    <w:rsid w:val="00827707"/>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75A"/>
    <w:rsid w:val="00837B00"/>
    <w:rsid w:val="00837D26"/>
    <w:rsid w:val="008401D6"/>
    <w:rsid w:val="00840364"/>
    <w:rsid w:val="008407FC"/>
    <w:rsid w:val="00841084"/>
    <w:rsid w:val="00841331"/>
    <w:rsid w:val="00841432"/>
    <w:rsid w:val="0084197B"/>
    <w:rsid w:val="00841DEF"/>
    <w:rsid w:val="00841E99"/>
    <w:rsid w:val="0084253A"/>
    <w:rsid w:val="00842D39"/>
    <w:rsid w:val="00842E17"/>
    <w:rsid w:val="00842E6E"/>
    <w:rsid w:val="00842FE0"/>
    <w:rsid w:val="00843A11"/>
    <w:rsid w:val="008444F9"/>
    <w:rsid w:val="00844EA3"/>
    <w:rsid w:val="00844ED4"/>
    <w:rsid w:val="0084518E"/>
    <w:rsid w:val="00845780"/>
    <w:rsid w:val="00845ED2"/>
    <w:rsid w:val="008463F6"/>
    <w:rsid w:val="00846FAC"/>
    <w:rsid w:val="0084720C"/>
    <w:rsid w:val="00847930"/>
    <w:rsid w:val="00847A3E"/>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C99"/>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07"/>
    <w:rsid w:val="008679CB"/>
    <w:rsid w:val="0087027C"/>
    <w:rsid w:val="00870A83"/>
    <w:rsid w:val="00870DA4"/>
    <w:rsid w:val="008714E2"/>
    <w:rsid w:val="00871E61"/>
    <w:rsid w:val="00871EDF"/>
    <w:rsid w:val="00872029"/>
    <w:rsid w:val="0087220C"/>
    <w:rsid w:val="0087256C"/>
    <w:rsid w:val="00872668"/>
    <w:rsid w:val="008728D5"/>
    <w:rsid w:val="00872B1B"/>
    <w:rsid w:val="00872D14"/>
    <w:rsid w:val="008735B8"/>
    <w:rsid w:val="008735F8"/>
    <w:rsid w:val="00874036"/>
    <w:rsid w:val="00874211"/>
    <w:rsid w:val="008743AA"/>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B2"/>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758"/>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C4B"/>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7AB"/>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4F28"/>
    <w:rsid w:val="008C5643"/>
    <w:rsid w:val="008C57A9"/>
    <w:rsid w:val="008C5E00"/>
    <w:rsid w:val="008C6315"/>
    <w:rsid w:val="008C63FA"/>
    <w:rsid w:val="008C7CC9"/>
    <w:rsid w:val="008D07EC"/>
    <w:rsid w:val="008D0AF2"/>
    <w:rsid w:val="008D0F24"/>
    <w:rsid w:val="008D169B"/>
    <w:rsid w:val="008D201C"/>
    <w:rsid w:val="008D2040"/>
    <w:rsid w:val="008D2F33"/>
    <w:rsid w:val="008D356F"/>
    <w:rsid w:val="008D3C69"/>
    <w:rsid w:val="008D436F"/>
    <w:rsid w:val="008D4945"/>
    <w:rsid w:val="008D4FDA"/>
    <w:rsid w:val="008D531D"/>
    <w:rsid w:val="008D5718"/>
    <w:rsid w:val="008D6B7D"/>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1C33"/>
    <w:rsid w:val="0090204F"/>
    <w:rsid w:val="00902094"/>
    <w:rsid w:val="0090277E"/>
    <w:rsid w:val="00902F3B"/>
    <w:rsid w:val="009033A2"/>
    <w:rsid w:val="00903BD5"/>
    <w:rsid w:val="0090471F"/>
    <w:rsid w:val="00904A9F"/>
    <w:rsid w:val="009050EC"/>
    <w:rsid w:val="009051EF"/>
    <w:rsid w:val="00905731"/>
    <w:rsid w:val="0090576A"/>
    <w:rsid w:val="00905807"/>
    <w:rsid w:val="009059F8"/>
    <w:rsid w:val="00905CFC"/>
    <w:rsid w:val="00906E43"/>
    <w:rsid w:val="009071CD"/>
    <w:rsid w:val="00907E4E"/>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44C"/>
    <w:rsid w:val="00931753"/>
    <w:rsid w:val="009317C3"/>
    <w:rsid w:val="00931D36"/>
    <w:rsid w:val="00931F6D"/>
    <w:rsid w:val="0093258C"/>
    <w:rsid w:val="0093394F"/>
    <w:rsid w:val="009339F2"/>
    <w:rsid w:val="00933A2D"/>
    <w:rsid w:val="00934920"/>
    <w:rsid w:val="009349A5"/>
    <w:rsid w:val="00934D0B"/>
    <w:rsid w:val="009350AF"/>
    <w:rsid w:val="009354CF"/>
    <w:rsid w:val="00935661"/>
    <w:rsid w:val="00935E4C"/>
    <w:rsid w:val="00936046"/>
    <w:rsid w:val="00936114"/>
    <w:rsid w:val="009361D6"/>
    <w:rsid w:val="00936502"/>
    <w:rsid w:val="009367D2"/>
    <w:rsid w:val="00936934"/>
    <w:rsid w:val="00936A27"/>
    <w:rsid w:val="00937269"/>
    <w:rsid w:val="009375BC"/>
    <w:rsid w:val="00937D62"/>
    <w:rsid w:val="00937F2D"/>
    <w:rsid w:val="009401CB"/>
    <w:rsid w:val="0094072C"/>
    <w:rsid w:val="009427EC"/>
    <w:rsid w:val="00942FDD"/>
    <w:rsid w:val="009432DB"/>
    <w:rsid w:val="009435E6"/>
    <w:rsid w:val="0094382A"/>
    <w:rsid w:val="00943B2C"/>
    <w:rsid w:val="0094406F"/>
    <w:rsid w:val="00944791"/>
    <w:rsid w:val="0094562C"/>
    <w:rsid w:val="0094572E"/>
    <w:rsid w:val="00945CFA"/>
    <w:rsid w:val="00945E33"/>
    <w:rsid w:val="009479AB"/>
    <w:rsid w:val="00950ABD"/>
    <w:rsid w:val="00950D30"/>
    <w:rsid w:val="00951E66"/>
    <w:rsid w:val="00951FF4"/>
    <w:rsid w:val="0095234C"/>
    <w:rsid w:val="009528AB"/>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1B9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4D7"/>
    <w:rsid w:val="00974E2C"/>
    <w:rsid w:val="009759B0"/>
    <w:rsid w:val="00977056"/>
    <w:rsid w:val="00977063"/>
    <w:rsid w:val="00977C87"/>
    <w:rsid w:val="00977F7F"/>
    <w:rsid w:val="00977FD7"/>
    <w:rsid w:val="0098030D"/>
    <w:rsid w:val="009805C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2DAF"/>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0F95"/>
    <w:rsid w:val="009A1320"/>
    <w:rsid w:val="009A13EE"/>
    <w:rsid w:val="009A23AE"/>
    <w:rsid w:val="009A2BCA"/>
    <w:rsid w:val="009A2C85"/>
    <w:rsid w:val="009A303C"/>
    <w:rsid w:val="009A3404"/>
    <w:rsid w:val="009A351D"/>
    <w:rsid w:val="009A351F"/>
    <w:rsid w:val="009A4AAC"/>
    <w:rsid w:val="009A5201"/>
    <w:rsid w:val="009A60BB"/>
    <w:rsid w:val="009A6AB4"/>
    <w:rsid w:val="009A70B3"/>
    <w:rsid w:val="009A780E"/>
    <w:rsid w:val="009A78F4"/>
    <w:rsid w:val="009B064C"/>
    <w:rsid w:val="009B0807"/>
    <w:rsid w:val="009B097E"/>
    <w:rsid w:val="009B0F10"/>
    <w:rsid w:val="009B1168"/>
    <w:rsid w:val="009B125D"/>
    <w:rsid w:val="009B16F2"/>
    <w:rsid w:val="009B1A96"/>
    <w:rsid w:val="009B2061"/>
    <w:rsid w:val="009B2638"/>
    <w:rsid w:val="009B2960"/>
    <w:rsid w:val="009B2AE0"/>
    <w:rsid w:val="009B31B9"/>
    <w:rsid w:val="009B348C"/>
    <w:rsid w:val="009B36B5"/>
    <w:rsid w:val="009B38AA"/>
    <w:rsid w:val="009B3B4E"/>
    <w:rsid w:val="009B406B"/>
    <w:rsid w:val="009B4262"/>
    <w:rsid w:val="009B43B6"/>
    <w:rsid w:val="009B43EC"/>
    <w:rsid w:val="009B48B8"/>
    <w:rsid w:val="009B4BBB"/>
    <w:rsid w:val="009B4EB1"/>
    <w:rsid w:val="009B6091"/>
    <w:rsid w:val="009B61F1"/>
    <w:rsid w:val="009B65D0"/>
    <w:rsid w:val="009B6AAF"/>
    <w:rsid w:val="009B710A"/>
    <w:rsid w:val="009B75F0"/>
    <w:rsid w:val="009B772B"/>
    <w:rsid w:val="009C0082"/>
    <w:rsid w:val="009C033F"/>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2EB"/>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5AB5"/>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537"/>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852"/>
    <w:rsid w:val="00A31D94"/>
    <w:rsid w:val="00A3316F"/>
    <w:rsid w:val="00A333C2"/>
    <w:rsid w:val="00A33667"/>
    <w:rsid w:val="00A34233"/>
    <w:rsid w:val="00A34BB4"/>
    <w:rsid w:val="00A34BE2"/>
    <w:rsid w:val="00A3577B"/>
    <w:rsid w:val="00A35F3B"/>
    <w:rsid w:val="00A36DA0"/>
    <w:rsid w:val="00A377CE"/>
    <w:rsid w:val="00A413CA"/>
    <w:rsid w:val="00A41695"/>
    <w:rsid w:val="00A42C7F"/>
    <w:rsid w:val="00A42C99"/>
    <w:rsid w:val="00A4369F"/>
    <w:rsid w:val="00A43C4E"/>
    <w:rsid w:val="00A43F9F"/>
    <w:rsid w:val="00A4425E"/>
    <w:rsid w:val="00A447FE"/>
    <w:rsid w:val="00A44E90"/>
    <w:rsid w:val="00A45025"/>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12C"/>
    <w:rsid w:val="00A603D6"/>
    <w:rsid w:val="00A6111F"/>
    <w:rsid w:val="00A62109"/>
    <w:rsid w:val="00A62A97"/>
    <w:rsid w:val="00A62CBF"/>
    <w:rsid w:val="00A63468"/>
    <w:rsid w:val="00A63864"/>
    <w:rsid w:val="00A645DA"/>
    <w:rsid w:val="00A6492D"/>
    <w:rsid w:val="00A64983"/>
    <w:rsid w:val="00A64A1A"/>
    <w:rsid w:val="00A64D26"/>
    <w:rsid w:val="00A65196"/>
    <w:rsid w:val="00A651D8"/>
    <w:rsid w:val="00A65EAF"/>
    <w:rsid w:val="00A66092"/>
    <w:rsid w:val="00A660C8"/>
    <w:rsid w:val="00A66281"/>
    <w:rsid w:val="00A662FB"/>
    <w:rsid w:val="00A66377"/>
    <w:rsid w:val="00A66594"/>
    <w:rsid w:val="00A67841"/>
    <w:rsid w:val="00A703EC"/>
    <w:rsid w:val="00A705C0"/>
    <w:rsid w:val="00A70ED1"/>
    <w:rsid w:val="00A717CE"/>
    <w:rsid w:val="00A71920"/>
    <w:rsid w:val="00A71C7C"/>
    <w:rsid w:val="00A71D6C"/>
    <w:rsid w:val="00A71EBC"/>
    <w:rsid w:val="00A720C9"/>
    <w:rsid w:val="00A7213C"/>
    <w:rsid w:val="00A724D4"/>
    <w:rsid w:val="00A7263F"/>
    <w:rsid w:val="00A726E4"/>
    <w:rsid w:val="00A7270F"/>
    <w:rsid w:val="00A7272D"/>
    <w:rsid w:val="00A72736"/>
    <w:rsid w:val="00A72877"/>
    <w:rsid w:val="00A729EE"/>
    <w:rsid w:val="00A72D75"/>
    <w:rsid w:val="00A73BD8"/>
    <w:rsid w:val="00A747B6"/>
    <w:rsid w:val="00A747D9"/>
    <w:rsid w:val="00A75AF6"/>
    <w:rsid w:val="00A75F3E"/>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91A"/>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0F18"/>
    <w:rsid w:val="00A91E21"/>
    <w:rsid w:val="00A923E1"/>
    <w:rsid w:val="00A92489"/>
    <w:rsid w:val="00A92AAF"/>
    <w:rsid w:val="00A9304C"/>
    <w:rsid w:val="00A93BB2"/>
    <w:rsid w:val="00A94014"/>
    <w:rsid w:val="00A9447D"/>
    <w:rsid w:val="00A952DD"/>
    <w:rsid w:val="00A95697"/>
    <w:rsid w:val="00A9654E"/>
    <w:rsid w:val="00A967EE"/>
    <w:rsid w:val="00A9724B"/>
    <w:rsid w:val="00A972C8"/>
    <w:rsid w:val="00AA0276"/>
    <w:rsid w:val="00AA061E"/>
    <w:rsid w:val="00AA092B"/>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17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6CA6"/>
    <w:rsid w:val="00AD71E1"/>
    <w:rsid w:val="00AE0713"/>
    <w:rsid w:val="00AE075C"/>
    <w:rsid w:val="00AE0882"/>
    <w:rsid w:val="00AE0DD0"/>
    <w:rsid w:val="00AE17C7"/>
    <w:rsid w:val="00AE1AEC"/>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1D1"/>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189"/>
    <w:rsid w:val="00B03C3F"/>
    <w:rsid w:val="00B04A98"/>
    <w:rsid w:val="00B04ED1"/>
    <w:rsid w:val="00B05A3F"/>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45B7"/>
    <w:rsid w:val="00B147C9"/>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BE1"/>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4A24"/>
    <w:rsid w:val="00B34B1C"/>
    <w:rsid w:val="00B351BF"/>
    <w:rsid w:val="00B36ABA"/>
    <w:rsid w:val="00B36F8F"/>
    <w:rsid w:val="00B37330"/>
    <w:rsid w:val="00B37649"/>
    <w:rsid w:val="00B37662"/>
    <w:rsid w:val="00B377DD"/>
    <w:rsid w:val="00B3783F"/>
    <w:rsid w:val="00B37C64"/>
    <w:rsid w:val="00B37F54"/>
    <w:rsid w:val="00B4094F"/>
    <w:rsid w:val="00B40A88"/>
    <w:rsid w:val="00B40E15"/>
    <w:rsid w:val="00B41099"/>
    <w:rsid w:val="00B41437"/>
    <w:rsid w:val="00B41692"/>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57F14"/>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8CA"/>
    <w:rsid w:val="00B66D2C"/>
    <w:rsid w:val="00B703F4"/>
    <w:rsid w:val="00B70A9B"/>
    <w:rsid w:val="00B70D66"/>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0D73"/>
    <w:rsid w:val="00B814EE"/>
    <w:rsid w:val="00B82295"/>
    <w:rsid w:val="00B82750"/>
    <w:rsid w:val="00B82FA8"/>
    <w:rsid w:val="00B83694"/>
    <w:rsid w:val="00B83EAB"/>
    <w:rsid w:val="00B83FF6"/>
    <w:rsid w:val="00B84179"/>
    <w:rsid w:val="00B84388"/>
    <w:rsid w:val="00B845D3"/>
    <w:rsid w:val="00B84E50"/>
    <w:rsid w:val="00B85E80"/>
    <w:rsid w:val="00B86FC3"/>
    <w:rsid w:val="00B8761F"/>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97795"/>
    <w:rsid w:val="00BA0576"/>
    <w:rsid w:val="00BA083D"/>
    <w:rsid w:val="00BA105E"/>
    <w:rsid w:val="00BA1473"/>
    <w:rsid w:val="00BA168A"/>
    <w:rsid w:val="00BA1A0B"/>
    <w:rsid w:val="00BA1E27"/>
    <w:rsid w:val="00BA206B"/>
    <w:rsid w:val="00BA2304"/>
    <w:rsid w:val="00BA27FC"/>
    <w:rsid w:val="00BA2C1E"/>
    <w:rsid w:val="00BA3274"/>
    <w:rsid w:val="00BA3B30"/>
    <w:rsid w:val="00BA3D64"/>
    <w:rsid w:val="00BA4225"/>
    <w:rsid w:val="00BA4765"/>
    <w:rsid w:val="00BA490B"/>
    <w:rsid w:val="00BA55DD"/>
    <w:rsid w:val="00BA60EC"/>
    <w:rsid w:val="00BA75F7"/>
    <w:rsid w:val="00BA7752"/>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56CD"/>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15B"/>
    <w:rsid w:val="00BE04C7"/>
    <w:rsid w:val="00BE05BE"/>
    <w:rsid w:val="00BE0779"/>
    <w:rsid w:val="00BE0E1F"/>
    <w:rsid w:val="00BE18B7"/>
    <w:rsid w:val="00BE1AFD"/>
    <w:rsid w:val="00BE260C"/>
    <w:rsid w:val="00BE277C"/>
    <w:rsid w:val="00BE38EA"/>
    <w:rsid w:val="00BE56DC"/>
    <w:rsid w:val="00BE5933"/>
    <w:rsid w:val="00BE5A4E"/>
    <w:rsid w:val="00BE6A52"/>
    <w:rsid w:val="00BE6F51"/>
    <w:rsid w:val="00BE70CC"/>
    <w:rsid w:val="00BE73AA"/>
    <w:rsid w:val="00BE74F9"/>
    <w:rsid w:val="00BE7C1D"/>
    <w:rsid w:val="00BE7C84"/>
    <w:rsid w:val="00BE7F5C"/>
    <w:rsid w:val="00BF066B"/>
    <w:rsid w:val="00BF0B5B"/>
    <w:rsid w:val="00BF16C6"/>
    <w:rsid w:val="00BF18C7"/>
    <w:rsid w:val="00BF21EA"/>
    <w:rsid w:val="00BF2B69"/>
    <w:rsid w:val="00BF3052"/>
    <w:rsid w:val="00BF37A9"/>
    <w:rsid w:val="00BF3CEF"/>
    <w:rsid w:val="00BF3DD1"/>
    <w:rsid w:val="00BF478D"/>
    <w:rsid w:val="00BF4A2C"/>
    <w:rsid w:val="00BF681C"/>
    <w:rsid w:val="00BF6958"/>
    <w:rsid w:val="00BF6AC6"/>
    <w:rsid w:val="00BF6B8A"/>
    <w:rsid w:val="00BF71B6"/>
    <w:rsid w:val="00BF7FE9"/>
    <w:rsid w:val="00C0008A"/>
    <w:rsid w:val="00C0138C"/>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351"/>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0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A63"/>
    <w:rsid w:val="00C43D1B"/>
    <w:rsid w:val="00C44854"/>
    <w:rsid w:val="00C455EF"/>
    <w:rsid w:val="00C45A95"/>
    <w:rsid w:val="00C4683F"/>
    <w:rsid w:val="00C46D24"/>
    <w:rsid w:val="00C47179"/>
    <w:rsid w:val="00C5050E"/>
    <w:rsid w:val="00C508CF"/>
    <w:rsid w:val="00C50CC7"/>
    <w:rsid w:val="00C51773"/>
    <w:rsid w:val="00C51912"/>
    <w:rsid w:val="00C520C5"/>
    <w:rsid w:val="00C525C7"/>
    <w:rsid w:val="00C52639"/>
    <w:rsid w:val="00C52E23"/>
    <w:rsid w:val="00C53053"/>
    <w:rsid w:val="00C5366C"/>
    <w:rsid w:val="00C539D0"/>
    <w:rsid w:val="00C545D2"/>
    <w:rsid w:val="00C54B26"/>
    <w:rsid w:val="00C54BEC"/>
    <w:rsid w:val="00C54E5D"/>
    <w:rsid w:val="00C54EDE"/>
    <w:rsid w:val="00C5555E"/>
    <w:rsid w:val="00C55CAF"/>
    <w:rsid w:val="00C56455"/>
    <w:rsid w:val="00C568D1"/>
    <w:rsid w:val="00C568F4"/>
    <w:rsid w:val="00C57060"/>
    <w:rsid w:val="00C57573"/>
    <w:rsid w:val="00C57802"/>
    <w:rsid w:val="00C603B0"/>
    <w:rsid w:val="00C60565"/>
    <w:rsid w:val="00C60843"/>
    <w:rsid w:val="00C6115B"/>
    <w:rsid w:val="00C613BF"/>
    <w:rsid w:val="00C61411"/>
    <w:rsid w:val="00C61467"/>
    <w:rsid w:val="00C6186D"/>
    <w:rsid w:val="00C61F6A"/>
    <w:rsid w:val="00C62217"/>
    <w:rsid w:val="00C62AEC"/>
    <w:rsid w:val="00C62FB4"/>
    <w:rsid w:val="00C63242"/>
    <w:rsid w:val="00C634B9"/>
    <w:rsid w:val="00C638F4"/>
    <w:rsid w:val="00C63AE3"/>
    <w:rsid w:val="00C63D9A"/>
    <w:rsid w:val="00C64439"/>
    <w:rsid w:val="00C653E3"/>
    <w:rsid w:val="00C653F4"/>
    <w:rsid w:val="00C65804"/>
    <w:rsid w:val="00C65B3E"/>
    <w:rsid w:val="00C66D1C"/>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9FC"/>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209"/>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08F8"/>
    <w:rsid w:val="00CA1A4B"/>
    <w:rsid w:val="00CA2085"/>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801"/>
    <w:rsid w:val="00CC5D7A"/>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4DB1"/>
    <w:rsid w:val="00CD52E7"/>
    <w:rsid w:val="00CD55E9"/>
    <w:rsid w:val="00CD5D6C"/>
    <w:rsid w:val="00CD7433"/>
    <w:rsid w:val="00CD7D18"/>
    <w:rsid w:val="00CE033C"/>
    <w:rsid w:val="00CE05F0"/>
    <w:rsid w:val="00CE0A06"/>
    <w:rsid w:val="00CE0D82"/>
    <w:rsid w:val="00CE0FDE"/>
    <w:rsid w:val="00CE12E7"/>
    <w:rsid w:val="00CE18EB"/>
    <w:rsid w:val="00CE1B85"/>
    <w:rsid w:val="00CE244E"/>
    <w:rsid w:val="00CE3136"/>
    <w:rsid w:val="00CE3B8A"/>
    <w:rsid w:val="00CE5E56"/>
    <w:rsid w:val="00CE5F3A"/>
    <w:rsid w:val="00CE656C"/>
    <w:rsid w:val="00CE6996"/>
    <w:rsid w:val="00CE6D23"/>
    <w:rsid w:val="00CE7203"/>
    <w:rsid w:val="00CE72B9"/>
    <w:rsid w:val="00CE752E"/>
    <w:rsid w:val="00CE783C"/>
    <w:rsid w:val="00CF09BC"/>
    <w:rsid w:val="00CF0CC0"/>
    <w:rsid w:val="00CF11F3"/>
    <w:rsid w:val="00CF12DC"/>
    <w:rsid w:val="00CF1715"/>
    <w:rsid w:val="00CF18E6"/>
    <w:rsid w:val="00CF1FD9"/>
    <w:rsid w:val="00CF2558"/>
    <w:rsid w:val="00CF28A3"/>
    <w:rsid w:val="00CF367B"/>
    <w:rsid w:val="00CF387C"/>
    <w:rsid w:val="00CF3AAF"/>
    <w:rsid w:val="00CF4716"/>
    <w:rsid w:val="00CF4EE4"/>
    <w:rsid w:val="00CF587C"/>
    <w:rsid w:val="00CF5A21"/>
    <w:rsid w:val="00CF5D2A"/>
    <w:rsid w:val="00CF621D"/>
    <w:rsid w:val="00CF681C"/>
    <w:rsid w:val="00CF692C"/>
    <w:rsid w:val="00CF740D"/>
    <w:rsid w:val="00CF7DD7"/>
    <w:rsid w:val="00D00022"/>
    <w:rsid w:val="00D00150"/>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5D9"/>
    <w:rsid w:val="00D1184D"/>
    <w:rsid w:val="00D11D18"/>
    <w:rsid w:val="00D11E2A"/>
    <w:rsid w:val="00D120F3"/>
    <w:rsid w:val="00D12110"/>
    <w:rsid w:val="00D12882"/>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5C84"/>
    <w:rsid w:val="00D26A8F"/>
    <w:rsid w:val="00D26B10"/>
    <w:rsid w:val="00D26E94"/>
    <w:rsid w:val="00D27340"/>
    <w:rsid w:val="00D27704"/>
    <w:rsid w:val="00D27A4A"/>
    <w:rsid w:val="00D302B5"/>
    <w:rsid w:val="00D30308"/>
    <w:rsid w:val="00D3085D"/>
    <w:rsid w:val="00D30A1E"/>
    <w:rsid w:val="00D31594"/>
    <w:rsid w:val="00D31AEA"/>
    <w:rsid w:val="00D328AB"/>
    <w:rsid w:val="00D32BF0"/>
    <w:rsid w:val="00D33347"/>
    <w:rsid w:val="00D33F19"/>
    <w:rsid w:val="00D34021"/>
    <w:rsid w:val="00D34AF5"/>
    <w:rsid w:val="00D34DEA"/>
    <w:rsid w:val="00D35E8F"/>
    <w:rsid w:val="00D35EF1"/>
    <w:rsid w:val="00D36115"/>
    <w:rsid w:val="00D36495"/>
    <w:rsid w:val="00D3704D"/>
    <w:rsid w:val="00D40615"/>
    <w:rsid w:val="00D41970"/>
    <w:rsid w:val="00D41A63"/>
    <w:rsid w:val="00D41DB4"/>
    <w:rsid w:val="00D41FE7"/>
    <w:rsid w:val="00D431E1"/>
    <w:rsid w:val="00D4328B"/>
    <w:rsid w:val="00D4368B"/>
    <w:rsid w:val="00D445D6"/>
    <w:rsid w:val="00D445EC"/>
    <w:rsid w:val="00D45A74"/>
    <w:rsid w:val="00D461CD"/>
    <w:rsid w:val="00D46F0A"/>
    <w:rsid w:val="00D46F5F"/>
    <w:rsid w:val="00D5037B"/>
    <w:rsid w:val="00D50890"/>
    <w:rsid w:val="00D508EA"/>
    <w:rsid w:val="00D50995"/>
    <w:rsid w:val="00D50DF6"/>
    <w:rsid w:val="00D51460"/>
    <w:rsid w:val="00D51743"/>
    <w:rsid w:val="00D51DBD"/>
    <w:rsid w:val="00D52300"/>
    <w:rsid w:val="00D523C5"/>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2AF"/>
    <w:rsid w:val="00D628A0"/>
    <w:rsid w:val="00D6292F"/>
    <w:rsid w:val="00D62AD0"/>
    <w:rsid w:val="00D62BFA"/>
    <w:rsid w:val="00D62D9B"/>
    <w:rsid w:val="00D63556"/>
    <w:rsid w:val="00D63605"/>
    <w:rsid w:val="00D63FD8"/>
    <w:rsid w:val="00D6487E"/>
    <w:rsid w:val="00D64DD9"/>
    <w:rsid w:val="00D65443"/>
    <w:rsid w:val="00D65912"/>
    <w:rsid w:val="00D665E5"/>
    <w:rsid w:val="00D666A6"/>
    <w:rsid w:val="00D67523"/>
    <w:rsid w:val="00D677A6"/>
    <w:rsid w:val="00D6782A"/>
    <w:rsid w:val="00D701A1"/>
    <w:rsid w:val="00D70917"/>
    <w:rsid w:val="00D713FF"/>
    <w:rsid w:val="00D71DDC"/>
    <w:rsid w:val="00D7205E"/>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87625"/>
    <w:rsid w:val="00D91A1D"/>
    <w:rsid w:val="00D91B23"/>
    <w:rsid w:val="00D91F03"/>
    <w:rsid w:val="00D92C3E"/>
    <w:rsid w:val="00D9370A"/>
    <w:rsid w:val="00D93985"/>
    <w:rsid w:val="00D943BF"/>
    <w:rsid w:val="00D943F1"/>
    <w:rsid w:val="00D945E3"/>
    <w:rsid w:val="00D94782"/>
    <w:rsid w:val="00D9496A"/>
    <w:rsid w:val="00D94BAE"/>
    <w:rsid w:val="00D957D9"/>
    <w:rsid w:val="00D95A78"/>
    <w:rsid w:val="00D9640A"/>
    <w:rsid w:val="00D96899"/>
    <w:rsid w:val="00D96E59"/>
    <w:rsid w:val="00DA04E3"/>
    <w:rsid w:val="00DA0F3E"/>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2B3"/>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4F26"/>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380"/>
    <w:rsid w:val="00DE3549"/>
    <w:rsid w:val="00DE39B6"/>
    <w:rsid w:val="00DE3C31"/>
    <w:rsid w:val="00DE3F1E"/>
    <w:rsid w:val="00DE453A"/>
    <w:rsid w:val="00DE455D"/>
    <w:rsid w:val="00DE4B21"/>
    <w:rsid w:val="00DE4CFF"/>
    <w:rsid w:val="00DE53C9"/>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4D64"/>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56F4"/>
    <w:rsid w:val="00E07133"/>
    <w:rsid w:val="00E07586"/>
    <w:rsid w:val="00E07C0A"/>
    <w:rsid w:val="00E106E5"/>
    <w:rsid w:val="00E10803"/>
    <w:rsid w:val="00E10E9A"/>
    <w:rsid w:val="00E11245"/>
    <w:rsid w:val="00E1127E"/>
    <w:rsid w:val="00E11A21"/>
    <w:rsid w:val="00E11FD5"/>
    <w:rsid w:val="00E12243"/>
    <w:rsid w:val="00E1240C"/>
    <w:rsid w:val="00E1246D"/>
    <w:rsid w:val="00E125E0"/>
    <w:rsid w:val="00E128A8"/>
    <w:rsid w:val="00E13BA0"/>
    <w:rsid w:val="00E147B3"/>
    <w:rsid w:val="00E148EA"/>
    <w:rsid w:val="00E14BC7"/>
    <w:rsid w:val="00E1512E"/>
    <w:rsid w:val="00E1604A"/>
    <w:rsid w:val="00E165AB"/>
    <w:rsid w:val="00E16C24"/>
    <w:rsid w:val="00E17070"/>
    <w:rsid w:val="00E172E8"/>
    <w:rsid w:val="00E17333"/>
    <w:rsid w:val="00E176A4"/>
    <w:rsid w:val="00E17A5D"/>
    <w:rsid w:val="00E17D32"/>
    <w:rsid w:val="00E17EAD"/>
    <w:rsid w:val="00E17FFD"/>
    <w:rsid w:val="00E2213D"/>
    <w:rsid w:val="00E2263E"/>
    <w:rsid w:val="00E22AC6"/>
    <w:rsid w:val="00E2341A"/>
    <w:rsid w:val="00E23C3E"/>
    <w:rsid w:val="00E242B3"/>
    <w:rsid w:val="00E24916"/>
    <w:rsid w:val="00E257A7"/>
    <w:rsid w:val="00E25847"/>
    <w:rsid w:val="00E25A5D"/>
    <w:rsid w:val="00E25FD8"/>
    <w:rsid w:val="00E26960"/>
    <w:rsid w:val="00E26B3B"/>
    <w:rsid w:val="00E26D5A"/>
    <w:rsid w:val="00E2720B"/>
    <w:rsid w:val="00E274A6"/>
    <w:rsid w:val="00E2780F"/>
    <w:rsid w:val="00E27C58"/>
    <w:rsid w:val="00E27C76"/>
    <w:rsid w:val="00E27F9B"/>
    <w:rsid w:val="00E30715"/>
    <w:rsid w:val="00E317FA"/>
    <w:rsid w:val="00E318A3"/>
    <w:rsid w:val="00E31F45"/>
    <w:rsid w:val="00E3201A"/>
    <w:rsid w:val="00E32A4A"/>
    <w:rsid w:val="00E32B29"/>
    <w:rsid w:val="00E33ABD"/>
    <w:rsid w:val="00E344CC"/>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604"/>
    <w:rsid w:val="00E56B62"/>
    <w:rsid w:val="00E5732D"/>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24A"/>
    <w:rsid w:val="00E653E6"/>
    <w:rsid w:val="00E66DB7"/>
    <w:rsid w:val="00E66F50"/>
    <w:rsid w:val="00E674B6"/>
    <w:rsid w:val="00E67AAF"/>
    <w:rsid w:val="00E67C87"/>
    <w:rsid w:val="00E7029D"/>
    <w:rsid w:val="00E7135A"/>
    <w:rsid w:val="00E713A3"/>
    <w:rsid w:val="00E72112"/>
    <w:rsid w:val="00E72157"/>
    <w:rsid w:val="00E728AC"/>
    <w:rsid w:val="00E73464"/>
    <w:rsid w:val="00E7391F"/>
    <w:rsid w:val="00E74147"/>
    <w:rsid w:val="00E7494B"/>
    <w:rsid w:val="00E74DAD"/>
    <w:rsid w:val="00E75441"/>
    <w:rsid w:val="00E75788"/>
    <w:rsid w:val="00E75931"/>
    <w:rsid w:val="00E77510"/>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0D6"/>
    <w:rsid w:val="00E8639A"/>
    <w:rsid w:val="00E86601"/>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5AA"/>
    <w:rsid w:val="00E958AA"/>
    <w:rsid w:val="00E96074"/>
    <w:rsid w:val="00E966AD"/>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6"/>
    <w:rsid w:val="00EA60EC"/>
    <w:rsid w:val="00EA74B1"/>
    <w:rsid w:val="00EA7CCB"/>
    <w:rsid w:val="00EB0034"/>
    <w:rsid w:val="00EB074F"/>
    <w:rsid w:val="00EB0855"/>
    <w:rsid w:val="00EB0F30"/>
    <w:rsid w:val="00EB1BDB"/>
    <w:rsid w:val="00EB1C5F"/>
    <w:rsid w:val="00EB2706"/>
    <w:rsid w:val="00EB3663"/>
    <w:rsid w:val="00EB38C6"/>
    <w:rsid w:val="00EB49EA"/>
    <w:rsid w:val="00EB53B6"/>
    <w:rsid w:val="00EB549C"/>
    <w:rsid w:val="00EB58C7"/>
    <w:rsid w:val="00EB621B"/>
    <w:rsid w:val="00EB643B"/>
    <w:rsid w:val="00EB6B19"/>
    <w:rsid w:val="00EB73B2"/>
    <w:rsid w:val="00EB73DA"/>
    <w:rsid w:val="00EB758F"/>
    <w:rsid w:val="00EB78E8"/>
    <w:rsid w:val="00EC068E"/>
    <w:rsid w:val="00EC07E1"/>
    <w:rsid w:val="00EC09F8"/>
    <w:rsid w:val="00EC0DE4"/>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E6"/>
    <w:rsid w:val="00ED0EF5"/>
    <w:rsid w:val="00ED13C4"/>
    <w:rsid w:val="00ED1544"/>
    <w:rsid w:val="00ED16DB"/>
    <w:rsid w:val="00ED1833"/>
    <w:rsid w:val="00ED1A39"/>
    <w:rsid w:val="00ED1AC8"/>
    <w:rsid w:val="00ED1F4A"/>
    <w:rsid w:val="00ED26B8"/>
    <w:rsid w:val="00ED2B4F"/>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3EB"/>
    <w:rsid w:val="00EE57BF"/>
    <w:rsid w:val="00EE6A94"/>
    <w:rsid w:val="00EE6DA0"/>
    <w:rsid w:val="00EE6DBE"/>
    <w:rsid w:val="00EE6EAA"/>
    <w:rsid w:val="00EE716D"/>
    <w:rsid w:val="00EE7666"/>
    <w:rsid w:val="00EE79A2"/>
    <w:rsid w:val="00EF0454"/>
    <w:rsid w:val="00EF0B8B"/>
    <w:rsid w:val="00EF1B70"/>
    <w:rsid w:val="00EF20D6"/>
    <w:rsid w:val="00EF20F9"/>
    <w:rsid w:val="00EF23B8"/>
    <w:rsid w:val="00EF33D3"/>
    <w:rsid w:val="00EF368C"/>
    <w:rsid w:val="00EF3DE8"/>
    <w:rsid w:val="00EF40D6"/>
    <w:rsid w:val="00EF45A5"/>
    <w:rsid w:val="00EF4731"/>
    <w:rsid w:val="00EF4D18"/>
    <w:rsid w:val="00EF4F0C"/>
    <w:rsid w:val="00EF52A7"/>
    <w:rsid w:val="00EF5644"/>
    <w:rsid w:val="00EF5D9A"/>
    <w:rsid w:val="00EF63E9"/>
    <w:rsid w:val="00EF64A3"/>
    <w:rsid w:val="00EF662D"/>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896"/>
    <w:rsid w:val="00F23B8E"/>
    <w:rsid w:val="00F23C2E"/>
    <w:rsid w:val="00F23E7F"/>
    <w:rsid w:val="00F25390"/>
    <w:rsid w:val="00F2611C"/>
    <w:rsid w:val="00F267E1"/>
    <w:rsid w:val="00F26B4E"/>
    <w:rsid w:val="00F2706B"/>
    <w:rsid w:val="00F30582"/>
    <w:rsid w:val="00F30968"/>
    <w:rsid w:val="00F30F17"/>
    <w:rsid w:val="00F311D3"/>
    <w:rsid w:val="00F314C8"/>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10"/>
    <w:rsid w:val="00F36EA7"/>
    <w:rsid w:val="00F3709B"/>
    <w:rsid w:val="00F37209"/>
    <w:rsid w:val="00F37DCA"/>
    <w:rsid w:val="00F37F3C"/>
    <w:rsid w:val="00F40341"/>
    <w:rsid w:val="00F406E3"/>
    <w:rsid w:val="00F409E4"/>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B13"/>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872"/>
    <w:rsid w:val="00F609BB"/>
    <w:rsid w:val="00F6148A"/>
    <w:rsid w:val="00F61EC6"/>
    <w:rsid w:val="00F62579"/>
    <w:rsid w:val="00F62960"/>
    <w:rsid w:val="00F62E72"/>
    <w:rsid w:val="00F64431"/>
    <w:rsid w:val="00F64CE8"/>
    <w:rsid w:val="00F64D1D"/>
    <w:rsid w:val="00F65D26"/>
    <w:rsid w:val="00F6614C"/>
    <w:rsid w:val="00F664CE"/>
    <w:rsid w:val="00F664DB"/>
    <w:rsid w:val="00F667EA"/>
    <w:rsid w:val="00F66992"/>
    <w:rsid w:val="00F67204"/>
    <w:rsid w:val="00F672BB"/>
    <w:rsid w:val="00F67472"/>
    <w:rsid w:val="00F67AC3"/>
    <w:rsid w:val="00F7027D"/>
    <w:rsid w:val="00F703A4"/>
    <w:rsid w:val="00F703D1"/>
    <w:rsid w:val="00F70418"/>
    <w:rsid w:val="00F707CE"/>
    <w:rsid w:val="00F70D1C"/>
    <w:rsid w:val="00F70DD3"/>
    <w:rsid w:val="00F7117D"/>
    <w:rsid w:val="00F7118D"/>
    <w:rsid w:val="00F716E5"/>
    <w:rsid w:val="00F71B15"/>
    <w:rsid w:val="00F72CB7"/>
    <w:rsid w:val="00F72ED2"/>
    <w:rsid w:val="00F7311B"/>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503"/>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9D9"/>
    <w:rsid w:val="00FA3A3B"/>
    <w:rsid w:val="00FA3BAD"/>
    <w:rsid w:val="00FA3C75"/>
    <w:rsid w:val="00FA3EF6"/>
    <w:rsid w:val="00FA404E"/>
    <w:rsid w:val="00FA44B8"/>
    <w:rsid w:val="00FA47B1"/>
    <w:rsid w:val="00FA47C8"/>
    <w:rsid w:val="00FA49A9"/>
    <w:rsid w:val="00FA537E"/>
    <w:rsid w:val="00FA5653"/>
    <w:rsid w:val="00FA588B"/>
    <w:rsid w:val="00FA632A"/>
    <w:rsid w:val="00FA69AE"/>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749"/>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9F8"/>
    <w:rsid w:val="00FD3FAC"/>
    <w:rsid w:val="00FD418C"/>
    <w:rsid w:val="00FD5567"/>
    <w:rsid w:val="00FD5731"/>
    <w:rsid w:val="00FD581B"/>
    <w:rsid w:val="00FD63F9"/>
    <w:rsid w:val="00FD65C6"/>
    <w:rsid w:val="00FD69E7"/>
    <w:rsid w:val="00FD6FDE"/>
    <w:rsid w:val="00FD760B"/>
    <w:rsid w:val="00FE016B"/>
    <w:rsid w:val="00FE0564"/>
    <w:rsid w:val="00FE11A1"/>
    <w:rsid w:val="00FE21E4"/>
    <w:rsid w:val="00FE22EE"/>
    <w:rsid w:val="00FE25A2"/>
    <w:rsid w:val="00FE2AC4"/>
    <w:rsid w:val="00FE363E"/>
    <w:rsid w:val="00FE3968"/>
    <w:rsid w:val="00FE3F17"/>
    <w:rsid w:val="00FE4A80"/>
    <w:rsid w:val="00FE52F2"/>
    <w:rsid w:val="00FE5654"/>
    <w:rsid w:val="00FE5B13"/>
    <w:rsid w:val="00FE5C98"/>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7C2"/>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A57C2C"/>
  <w15:chartTrackingRefBased/>
  <w15:docId w15:val="{CE9CEA10-9491-4464-92E5-C2467CA30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0">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paragraph" w:styleId="afff4">
    <w:name w:val="List Paragraph"/>
    <w:basedOn w:val="a1"/>
    <w:link w:val="afff5"/>
    <w:uiPriority w:val="34"/>
    <w:qFormat/>
    <w:rsid w:val="004A0594"/>
    <w:pPr>
      <w:spacing w:line="259" w:lineRule="auto"/>
      <w:ind w:firstLineChars="200" w:firstLine="420"/>
    </w:pPr>
    <w:rPr>
      <w:rFonts w:eastAsia="MS Mincho"/>
    </w:rPr>
  </w:style>
  <w:style w:type="character" w:customStyle="1" w:styleId="afff5">
    <w:name w:val="列表段落 字符"/>
    <w:link w:val="afff4"/>
    <w:uiPriority w:val="34"/>
    <w:qFormat/>
    <w:locked/>
    <w:rsid w:val="004A0594"/>
    <w:rPr>
      <w:lang w:val="en-GB" w:eastAsia="en-US"/>
    </w:rPr>
  </w:style>
  <w:style w:type="paragraph" w:customStyle="1" w:styleId="B3">
    <w:name w:val="B3+"/>
    <w:basedOn w:val="B30"/>
    <w:rsid w:val="00406FA5"/>
    <w:pPr>
      <w:numPr>
        <w:numId w:val="25"/>
      </w:numPr>
      <w:tabs>
        <w:tab w:val="clear" w:pos="1644"/>
        <w:tab w:val="num" w:pos="360"/>
        <w:tab w:val="left" w:pos="1134"/>
      </w:tabs>
      <w:ind w:left="360" w:hanging="360"/>
    </w:pPr>
    <w:rPr>
      <w:rFonts w:eastAsia="Malgun Gothic"/>
    </w:rPr>
  </w:style>
  <w:style w:type="character" w:customStyle="1" w:styleId="EQChar">
    <w:name w:val="EQ Char"/>
    <w:link w:val="EQ"/>
    <w:qFormat/>
    <w:locked/>
    <w:rsid w:val="00E317FA"/>
    <w:rPr>
      <w:rFonts w:eastAsia="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475A9-C5BF-4D05-8F7C-032FC8904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2104</TotalTime>
  <Pages>6</Pages>
  <Words>2184</Words>
  <Characters>12452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14607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141</cp:revision>
  <cp:lastPrinted>2010-01-07T02:23:00Z</cp:lastPrinted>
  <dcterms:created xsi:type="dcterms:W3CDTF">2021-03-01T08:52:00Z</dcterms:created>
  <dcterms:modified xsi:type="dcterms:W3CDTF">2021-08-06T09:08:00Z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